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进贤县2020年卫生专业技术人员招聘体检有关事项公告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62"/>
        <w:jc w:val="left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2020年全省卫生专业技术人员进贤县公开招聘工作公告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》要求,面试工作已结束，现将体检事宜公告如下：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一、体检对象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入闱体检人员（详见附件1）。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二、体检时间和集合地点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体检时间：2021年4月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日上午8：00前。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Calibri" w:hAnsi="Calibri" w:eastAsia="仿宋" w:cs="Calibri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体检集合地点：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进贤县人民医院体检中心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三、体检标准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参照《关于修订〈公务员录用体检通用标准（试行）〉及〈公务员录用体检操作手册（试行）〉有关内容的通知》（人社部发〔2016〕140号）文件执行。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四、体检费用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体检费用由应聘者承担，请所有参加体检的考生每人自行携带体检费用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D1D1D"/>
          <w:spacing w:val="0"/>
          <w:sz w:val="32"/>
          <w:szCs w:val="32"/>
          <w:shd w:val="clear" w:fill="FFFFFF"/>
        </w:rPr>
        <w:t>五、防疫及其它要求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1.参加体检的考生出行严格按照疫情防控要求做好相关工作，考生按照体检时间安排于体检当天早上8：00以前带好本人有效身份证到指定地点集合，无特殊情况（疫情原因）逾时未到者，作放弃体检资格处理。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2.考生到达集合点后，应配合工作人员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主动出示健康码（昌通码，建议考生提前申领）并接受体温测量，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体检时务必全程佩戴好口罩。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如遇参加体检人员健康码扫码为黄码或红码且不能提供近7天内核酸检测阴性证明的、不戴口罩的、体温连续三次测量≥37.3℃以上的，不得参加本次体检活动。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凡现为新冠肺炎确诊病例、疑似病例、无症状感染者及其密切接触者，或密切接触者的密切接触人员；处于集中隔离、居家隔离的出院确诊病例、疑似病例、无症状感染者、境外来昌人员、密切接触者及考前14天内相关病例复阳人员；体检前14天内有境内中高风险地区（动态调整）旅居史的人员；体检前48小时出现发热、乏力、咳嗽等症状的等体检人员，经疫情防控部门认定不适合参加的人员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请及时与人社部门、卫健部门联系提出延后体检事宜，并填写暂缓体检申请（附件2）并于2021年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日下午17:00前将申请书扫描件发送至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451968484@qq.com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（延后体检时间另行通知），否则视为自动放弃。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4.所有参加体检的考生一律不得使用手机等通讯工具，否则，取消体检资格。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5.由他人代检者，取消体检资格。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6.体检必须空腹进行，体检前一天晚上22：00后不要进食，体检当天不能吃早餐。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7.为了便于体检，女性考生请不要着裙装。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8.需复查人员，将于近期公告考生本人，敬请关注。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1918" w:right="0" w:hanging="12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instrText xml:space="preserve"> HYPERLINK "http://hrss.nc.gov.cn/ncsrsj/tzgg/202103/3d8803e7e613495290e2ee42821140f0/files/45bd238b02d84438b1d42d8a97d2ba44.xlsx" \t "http://hrss.nc.gov.cn/ncsrsj/tzgg/202103/_blank"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附件1：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  <w:lang w:eastAsia="zh-CN"/>
        </w:rPr>
        <w:t>进贤县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2020年卫生专业技术人员招聘体检人员名单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064" w:firstLineChars="507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instrText xml:space="preserve"> HYPERLINK "http://hrss.nc.gov.cn/ncsrsj/tzgg/202103/3d8803e7e613495290e2ee42821140f0/files/234faeb20eb141399838ade52018455a.doc" \t "http://hrss.nc.gov.cn/ncsrsj/tzgg/202103/_blank"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u w:val="none"/>
          <w:shd w:val="clear" w:fill="FFFFFF"/>
        </w:rPr>
        <w:t>附件2：暂缓体检申请书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56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084E"/>
    <w:rsid w:val="02C03427"/>
    <w:rsid w:val="05C61654"/>
    <w:rsid w:val="0B296D35"/>
    <w:rsid w:val="2E174A08"/>
    <w:rsid w:val="2E6008CF"/>
    <w:rsid w:val="3AAD084E"/>
    <w:rsid w:val="3F2D00A0"/>
    <w:rsid w:val="4B8D4634"/>
    <w:rsid w:val="4D264780"/>
    <w:rsid w:val="5DE963FB"/>
    <w:rsid w:val="60E870AF"/>
    <w:rsid w:val="639249AA"/>
    <w:rsid w:val="671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2021-04-16T03:17:00Z</dcterms:created>
  <dc:creator>荣荣</dc:creator>
  <cp:lastModifiedBy>荣荣</cp:lastModifiedBy>
  <dcterms:modified xsi:type="dcterms:W3CDTF">2021-04-19T07:42:31Z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E915F8060F314210BEA8BCE4E5337D85</vt:lpwstr>
  </property>
</Properties>
</file>