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C50" w:rsidRDefault="00286C50" w:rsidP="00286C50">
      <w:pPr>
        <w:spacing w:line="520" w:lineRule="exact"/>
        <w:rPr>
          <w:rFonts w:ascii="黑体" w:eastAsia="黑体" w:hAnsi="黑体"/>
          <w:sz w:val="32"/>
        </w:rPr>
      </w:pPr>
      <w:r>
        <w:rPr>
          <w:rFonts w:ascii="黑体" w:eastAsia="黑体" w:hAnsi="黑体" w:hint="eastAsia"/>
          <w:sz w:val="32"/>
        </w:rPr>
        <w:t>附件1:</w:t>
      </w:r>
    </w:p>
    <w:p w:rsidR="00286C50" w:rsidRDefault="00286C50" w:rsidP="00286C50">
      <w:pPr>
        <w:spacing w:line="520" w:lineRule="exact"/>
        <w:rPr>
          <w:rFonts w:ascii="仿宋_GB2312" w:eastAsia="仿宋_GB2312"/>
          <w:sz w:val="30"/>
        </w:rPr>
      </w:pPr>
    </w:p>
    <w:p w:rsidR="00286C50" w:rsidRDefault="00286C50" w:rsidP="00286C50">
      <w:pPr>
        <w:adjustRightInd w:val="0"/>
        <w:snapToGrid w:val="0"/>
        <w:spacing w:line="288" w:lineRule="auto"/>
        <w:ind w:firstLine="570"/>
        <w:jc w:val="center"/>
        <w:rPr>
          <w:rFonts w:asciiTheme="majorEastAsia" w:eastAsiaTheme="majorEastAsia" w:hAnsiTheme="majorEastAsia" w:cs="仿宋"/>
          <w:b/>
          <w:sz w:val="44"/>
          <w:szCs w:val="34"/>
        </w:rPr>
      </w:pPr>
      <w:r>
        <w:rPr>
          <w:rFonts w:asciiTheme="majorEastAsia" w:eastAsiaTheme="majorEastAsia" w:hAnsiTheme="majorEastAsia" w:cs="仿宋" w:hint="eastAsia"/>
          <w:b/>
          <w:sz w:val="44"/>
          <w:szCs w:val="34"/>
        </w:rPr>
        <w:t>2020年全省中小学教师招聘</w:t>
      </w:r>
      <w:proofErr w:type="gramStart"/>
      <w:r>
        <w:rPr>
          <w:rFonts w:asciiTheme="majorEastAsia" w:eastAsiaTheme="majorEastAsia" w:hAnsiTheme="majorEastAsia" w:cs="仿宋" w:hint="eastAsia"/>
          <w:b/>
          <w:sz w:val="44"/>
          <w:szCs w:val="34"/>
        </w:rPr>
        <w:t>红谷滩</w:t>
      </w:r>
      <w:proofErr w:type="gramEnd"/>
      <w:r>
        <w:rPr>
          <w:rFonts w:asciiTheme="majorEastAsia" w:eastAsiaTheme="majorEastAsia" w:hAnsiTheme="majorEastAsia" w:cs="仿宋" w:hint="eastAsia"/>
          <w:b/>
          <w:sz w:val="44"/>
          <w:szCs w:val="34"/>
        </w:rPr>
        <w:t>区</w:t>
      </w:r>
    </w:p>
    <w:p w:rsidR="00286C50" w:rsidRDefault="00286C50" w:rsidP="00286C50">
      <w:pPr>
        <w:adjustRightInd w:val="0"/>
        <w:snapToGrid w:val="0"/>
        <w:spacing w:line="288" w:lineRule="auto"/>
        <w:ind w:firstLine="570"/>
        <w:jc w:val="center"/>
        <w:rPr>
          <w:rFonts w:asciiTheme="majorEastAsia" w:eastAsiaTheme="majorEastAsia" w:hAnsiTheme="majorEastAsia" w:cs="仿宋"/>
          <w:b/>
          <w:sz w:val="44"/>
          <w:szCs w:val="34"/>
        </w:rPr>
      </w:pPr>
      <w:r>
        <w:rPr>
          <w:rFonts w:asciiTheme="majorEastAsia" w:eastAsiaTheme="majorEastAsia" w:hAnsiTheme="majorEastAsia" w:cs="仿宋" w:hint="eastAsia"/>
          <w:b/>
          <w:sz w:val="44"/>
          <w:szCs w:val="34"/>
        </w:rPr>
        <w:t>资格审查所需材料</w:t>
      </w:r>
    </w:p>
    <w:p w:rsidR="00286C50" w:rsidRPr="00082B43" w:rsidRDefault="00286C50" w:rsidP="00286C50">
      <w:pPr>
        <w:adjustRightInd w:val="0"/>
        <w:snapToGrid w:val="0"/>
        <w:spacing w:line="264" w:lineRule="auto"/>
        <w:rPr>
          <w:rFonts w:ascii="仿宋_GB2312" w:eastAsia="仿宋_GB2312"/>
          <w:szCs w:val="32"/>
        </w:rPr>
      </w:pPr>
    </w:p>
    <w:p w:rsidR="00286C50" w:rsidRDefault="00286C50" w:rsidP="00286C50">
      <w:pPr>
        <w:adjustRightInd w:val="0"/>
        <w:snapToGrid w:val="0"/>
        <w:spacing w:line="264" w:lineRule="auto"/>
        <w:ind w:firstLine="570"/>
        <w:rPr>
          <w:rFonts w:ascii="仿宋_GB2312" w:eastAsia="仿宋_GB2312"/>
          <w:sz w:val="32"/>
          <w:szCs w:val="32"/>
        </w:rPr>
      </w:pPr>
      <w:r>
        <w:rPr>
          <w:rFonts w:ascii="仿宋_GB2312" w:eastAsia="仿宋_GB2312" w:hint="eastAsia"/>
          <w:sz w:val="32"/>
          <w:szCs w:val="32"/>
        </w:rPr>
        <w:t>资格审查时需提供以下材料原件及复印件，并按顺序进行整理和装订：</w:t>
      </w:r>
    </w:p>
    <w:p w:rsidR="00286C50" w:rsidRPr="00A62CDC" w:rsidRDefault="00286C50" w:rsidP="00A62CDC">
      <w:pPr>
        <w:pStyle w:val="p0"/>
        <w:adjustRightInd w:val="0"/>
        <w:snapToGrid w:val="0"/>
        <w:spacing w:line="276" w:lineRule="auto"/>
        <w:ind w:firstLine="555"/>
        <w:rPr>
          <w:rFonts w:ascii="仿宋_GB2312" w:eastAsia="仿宋_GB2312" w:hAnsi="宋体"/>
          <w:b/>
          <w:sz w:val="24"/>
          <w:szCs w:val="24"/>
        </w:rPr>
      </w:pPr>
      <w:r>
        <w:rPr>
          <w:rFonts w:ascii="仿宋_GB2312" w:eastAsia="仿宋_GB2312" w:hAnsi="宋体" w:hint="eastAsia"/>
          <w:sz w:val="32"/>
          <w:szCs w:val="32"/>
        </w:rPr>
        <w:t>1.</w:t>
      </w:r>
      <w:r>
        <w:rPr>
          <w:rFonts w:ascii="仿宋_GB2312" w:eastAsia="仿宋_GB2312" w:hint="eastAsia"/>
          <w:kern w:val="2"/>
          <w:sz w:val="32"/>
          <w:szCs w:val="32"/>
        </w:rPr>
        <w:t>江西省中小学教师招聘考试报名系统报名表（由考生进</w:t>
      </w:r>
      <w:proofErr w:type="gramStart"/>
      <w:r>
        <w:rPr>
          <w:rFonts w:ascii="仿宋_GB2312" w:eastAsia="仿宋_GB2312" w:hint="eastAsia"/>
          <w:kern w:val="2"/>
          <w:sz w:val="32"/>
          <w:szCs w:val="32"/>
        </w:rPr>
        <w:t>入网报</w:t>
      </w:r>
      <w:proofErr w:type="gramEnd"/>
      <w:r>
        <w:rPr>
          <w:rFonts w:ascii="仿宋_GB2312" w:eastAsia="仿宋_GB2312" w:hint="eastAsia"/>
          <w:kern w:val="2"/>
          <w:sz w:val="32"/>
          <w:szCs w:val="32"/>
        </w:rPr>
        <w:t>系统进行打印后亲笔签名）；</w:t>
      </w:r>
      <w:r w:rsidR="003F3170" w:rsidRPr="00A62CDC">
        <w:rPr>
          <w:rFonts w:ascii="仿宋_GB2312" w:eastAsia="仿宋_GB2312" w:hAnsi="宋体"/>
          <w:b/>
          <w:sz w:val="24"/>
          <w:szCs w:val="24"/>
        </w:rPr>
        <w:t xml:space="preserve"> </w:t>
      </w:r>
    </w:p>
    <w:p w:rsidR="003F3170" w:rsidRDefault="00286C50" w:rsidP="00286C50">
      <w:pPr>
        <w:pStyle w:val="p0"/>
        <w:adjustRightInd w:val="0"/>
        <w:snapToGrid w:val="0"/>
        <w:spacing w:line="264" w:lineRule="auto"/>
        <w:ind w:firstLine="555"/>
        <w:rPr>
          <w:rFonts w:ascii="仿宋_GB2312" w:eastAsia="仿宋_GB2312" w:hAnsi="宋体" w:hint="eastAsia"/>
          <w:b/>
          <w:sz w:val="24"/>
          <w:szCs w:val="24"/>
        </w:rPr>
      </w:pPr>
      <w:r>
        <w:rPr>
          <w:rFonts w:ascii="仿宋_GB2312" w:eastAsia="仿宋_GB2312" w:hint="eastAsia"/>
          <w:sz w:val="32"/>
        </w:rPr>
        <w:t>2.有效</w:t>
      </w:r>
      <w:r>
        <w:rPr>
          <w:rFonts w:ascii="仿宋_GB2312" w:eastAsia="仿宋_GB2312"/>
          <w:sz w:val="32"/>
        </w:rPr>
        <w:t>的</w:t>
      </w:r>
      <w:r>
        <w:rPr>
          <w:rFonts w:ascii="仿宋_GB2312" w:eastAsia="仿宋_GB2312" w:hint="eastAsia"/>
          <w:sz w:val="32"/>
        </w:rPr>
        <w:t>二代</w:t>
      </w:r>
      <w:r>
        <w:rPr>
          <w:rFonts w:ascii="仿宋_GB2312" w:eastAsia="仿宋_GB2312" w:hAnsi="宋体" w:hint="eastAsia"/>
          <w:sz w:val="32"/>
          <w:szCs w:val="32"/>
        </w:rPr>
        <w:t>身份证；</w:t>
      </w:r>
    </w:p>
    <w:p w:rsidR="00286C50" w:rsidRDefault="00286C50" w:rsidP="00286C50">
      <w:pPr>
        <w:pStyle w:val="p0"/>
        <w:adjustRightInd w:val="0"/>
        <w:snapToGrid w:val="0"/>
        <w:spacing w:line="264" w:lineRule="auto"/>
        <w:ind w:firstLine="555"/>
        <w:rPr>
          <w:rFonts w:ascii="仿宋_GB2312" w:eastAsia="仿宋_GB2312" w:hAnsi="宋体"/>
          <w:sz w:val="24"/>
        </w:rPr>
      </w:pPr>
      <w:r>
        <w:rPr>
          <w:rFonts w:ascii="仿宋_GB2312" w:eastAsia="仿宋_GB2312" w:hAnsi="宋体" w:hint="eastAsia"/>
          <w:sz w:val="32"/>
          <w:szCs w:val="32"/>
        </w:rPr>
        <w:t>3.教师资格证；【</w:t>
      </w:r>
      <w:r>
        <w:rPr>
          <w:rFonts w:ascii="仿宋_GB2312" w:eastAsia="仿宋_GB2312" w:hAnsi="宋体" w:hint="eastAsia"/>
          <w:sz w:val="24"/>
        </w:rPr>
        <w:t>暂未取得教师资格证书的高校毕业生实施“先上岗，再考证”】</w:t>
      </w:r>
    </w:p>
    <w:p w:rsidR="00286C50" w:rsidRDefault="00286C50" w:rsidP="00286C50">
      <w:pPr>
        <w:pStyle w:val="p0"/>
        <w:adjustRightInd w:val="0"/>
        <w:snapToGrid w:val="0"/>
        <w:spacing w:line="264" w:lineRule="auto"/>
        <w:ind w:firstLine="555"/>
        <w:rPr>
          <w:rFonts w:ascii="仿宋_GB2312" w:eastAsia="仿宋_GB2312" w:hAnsi="宋体"/>
          <w:sz w:val="32"/>
          <w:szCs w:val="32"/>
        </w:rPr>
      </w:pPr>
      <w:r>
        <w:rPr>
          <w:rFonts w:ascii="仿宋_GB2312" w:eastAsia="仿宋_GB2312" w:hAnsi="宋体" w:hint="eastAsia"/>
          <w:sz w:val="32"/>
          <w:szCs w:val="32"/>
        </w:rPr>
        <w:t>4.毕业证；</w:t>
      </w:r>
      <w:r w:rsidR="003F3170">
        <w:rPr>
          <w:rFonts w:ascii="仿宋_GB2312" w:eastAsia="仿宋_GB2312" w:hAnsi="宋体"/>
          <w:sz w:val="32"/>
          <w:szCs w:val="32"/>
        </w:rPr>
        <w:t xml:space="preserve"> </w:t>
      </w:r>
    </w:p>
    <w:p w:rsidR="00286C50" w:rsidRDefault="00286C50" w:rsidP="00286C50">
      <w:pPr>
        <w:pStyle w:val="p0"/>
        <w:adjustRightInd w:val="0"/>
        <w:snapToGrid w:val="0"/>
        <w:spacing w:line="264" w:lineRule="auto"/>
        <w:ind w:firstLine="555"/>
        <w:rPr>
          <w:rFonts w:ascii="仿宋_GB2312" w:eastAsia="仿宋_GB2312" w:hAnsi="宋体"/>
          <w:sz w:val="32"/>
          <w:szCs w:val="32"/>
        </w:rPr>
      </w:pPr>
      <w:r>
        <w:rPr>
          <w:rFonts w:ascii="仿宋_GB2312" w:eastAsia="仿宋_GB2312" w:hAnsi="宋体" w:hint="eastAsia"/>
          <w:sz w:val="32"/>
          <w:szCs w:val="32"/>
        </w:rPr>
        <w:t>5.教育部学历证书电子注册备案表;</w:t>
      </w:r>
      <w:r>
        <w:rPr>
          <w:rFonts w:ascii="仿宋_GB2312" w:eastAsia="仿宋_GB2312" w:hAnsi="宋体" w:hint="eastAsia"/>
          <w:sz w:val="24"/>
        </w:rPr>
        <w:t>【打印方法:搜索网站“学信网”-点击进入学历查询-选择零散查询-填写相应内容后点击查询-在弹出的查询结果下方出现学历在线验证报告，点击查看-打印“教育部学历证书电子注册备案表”。此表仅限于使用专科及以上学历报考的考生提供</w:t>
      </w:r>
      <w:r>
        <w:rPr>
          <w:rFonts w:ascii="仿宋_GB2312" w:eastAsia="仿宋_GB2312" w:hAnsi="宋体" w:cs="宋体" w:hint="eastAsia"/>
          <w:sz w:val="24"/>
        </w:rPr>
        <w:t>】</w:t>
      </w:r>
    </w:p>
    <w:p w:rsidR="00286C50" w:rsidRPr="009751B4" w:rsidRDefault="00286C50" w:rsidP="009751B4">
      <w:pPr>
        <w:pStyle w:val="p0"/>
        <w:adjustRightInd w:val="0"/>
        <w:snapToGrid w:val="0"/>
        <w:spacing w:line="276" w:lineRule="auto"/>
        <w:ind w:firstLine="555"/>
        <w:rPr>
          <w:rFonts w:ascii="仿宋_GB2312" w:eastAsia="仿宋_GB2312" w:hAnsi="宋体"/>
          <w:b/>
          <w:sz w:val="24"/>
          <w:szCs w:val="24"/>
        </w:rPr>
      </w:pPr>
      <w:r>
        <w:rPr>
          <w:rFonts w:ascii="仿宋_GB2312" w:eastAsia="仿宋_GB2312" w:hAnsi="宋体" w:hint="eastAsia"/>
          <w:sz w:val="32"/>
          <w:szCs w:val="32"/>
        </w:rPr>
        <w:t>6.同意报考证明;</w:t>
      </w:r>
      <w:r>
        <w:rPr>
          <w:rFonts w:ascii="仿宋_GB2312" w:eastAsia="仿宋_GB2312" w:hAnsi="宋体" w:hint="eastAsia"/>
          <w:sz w:val="24"/>
        </w:rPr>
        <w:t>【在我省各级各类中小学任教、具有教师资格的正式在编教师报考，必须在同一县域内中小学校任教累计不少于5年（即：2015年9月及以前参加工作，三支一扶支教人员和特岗教师服务期加上转为正式编制教师工作时间不少于5年），且由最后任教中小学校及教育行政主管部门出具同意报考证明（民办学校聘用的专职教师，由所在学校出具），作为资格复审的依据之一。服务不满5年或处于试用期的教师报考，须在笔试报名截止日前，取得学校及其主管教育行政部门同意的解除聘用关系证明，并在面试资格审查前完成下编手续。2020年服务期满三年、未转为正式在编教师的特岗教师可以报考（需在资格复审前取得所在学校及教育行政部门出具的同意报考证明），正在服务期内的特岗教师不得报考。】</w:t>
      </w:r>
    </w:p>
    <w:p w:rsidR="00286C50" w:rsidRDefault="00286C50" w:rsidP="00286C50">
      <w:pPr>
        <w:pStyle w:val="p0"/>
        <w:adjustRightInd w:val="0"/>
        <w:snapToGrid w:val="0"/>
        <w:spacing w:line="264" w:lineRule="auto"/>
        <w:ind w:firstLine="555"/>
        <w:rPr>
          <w:rFonts w:ascii="仿宋_GB2312" w:eastAsia="仿宋_GB2312" w:hAnsi="宋体"/>
          <w:sz w:val="32"/>
          <w:szCs w:val="32"/>
        </w:rPr>
      </w:pPr>
      <w:r>
        <w:rPr>
          <w:rFonts w:ascii="仿宋_GB2312" w:eastAsia="仿宋_GB2312" w:hAnsi="宋体" w:hint="eastAsia"/>
          <w:sz w:val="32"/>
          <w:szCs w:val="32"/>
        </w:rPr>
        <w:t>7.诚信报考承诺书。</w:t>
      </w:r>
    </w:p>
    <w:p w:rsidR="00286C50" w:rsidRDefault="00286C50" w:rsidP="00B76FDE">
      <w:pPr>
        <w:pStyle w:val="p0"/>
        <w:adjustRightInd w:val="0"/>
        <w:snapToGrid w:val="0"/>
        <w:spacing w:line="264" w:lineRule="auto"/>
        <w:ind w:firstLine="555"/>
        <w:rPr>
          <w:rFonts w:ascii="仿宋_GB2312" w:eastAsia="仿宋_GB2312" w:hAnsi="宋体" w:hint="eastAsia"/>
          <w:sz w:val="32"/>
          <w:szCs w:val="32"/>
        </w:rPr>
      </w:pPr>
      <w:r>
        <w:rPr>
          <w:rFonts w:ascii="仿宋_GB2312" w:eastAsia="仿宋_GB2312" w:hAnsi="宋体" w:hint="eastAsia"/>
          <w:sz w:val="32"/>
          <w:szCs w:val="32"/>
        </w:rPr>
        <w:t>8.“先上岗，再考证”承诺书。</w:t>
      </w:r>
    </w:p>
    <w:p w:rsidR="00B76FDE" w:rsidRPr="00B76FDE" w:rsidRDefault="00B76FDE" w:rsidP="00B76FDE">
      <w:pPr>
        <w:pStyle w:val="p0"/>
        <w:adjustRightInd w:val="0"/>
        <w:snapToGrid w:val="0"/>
        <w:spacing w:line="264" w:lineRule="auto"/>
        <w:ind w:firstLine="555"/>
        <w:rPr>
          <w:rFonts w:ascii="仿宋_GB2312" w:eastAsia="仿宋_GB2312" w:hAnsi="宋体"/>
          <w:sz w:val="20"/>
          <w:szCs w:val="32"/>
        </w:rPr>
      </w:pPr>
      <w:bookmarkStart w:id="0" w:name="_GoBack"/>
      <w:bookmarkEnd w:id="0"/>
    </w:p>
    <w:p w:rsidR="0061496B" w:rsidRPr="00286C50" w:rsidRDefault="00286C50" w:rsidP="00286C50">
      <w:pPr>
        <w:pStyle w:val="p0"/>
        <w:adjustRightInd w:val="0"/>
        <w:snapToGrid w:val="0"/>
        <w:ind w:firstLine="555"/>
        <w:rPr>
          <w:rFonts w:ascii="楷体" w:eastAsia="楷体" w:hAnsi="楷体"/>
          <w:color w:val="FF0000"/>
          <w:sz w:val="32"/>
          <w:szCs w:val="32"/>
        </w:rPr>
      </w:pPr>
      <w:r w:rsidRPr="00876287">
        <w:rPr>
          <w:rFonts w:ascii="黑体" w:eastAsia="黑体" w:hAnsi="黑体" w:hint="eastAsia"/>
          <w:color w:val="FF0000"/>
          <w:sz w:val="32"/>
          <w:szCs w:val="32"/>
        </w:rPr>
        <w:t>特别提醒：</w:t>
      </w:r>
      <w:r w:rsidRPr="00876287">
        <w:rPr>
          <w:rFonts w:ascii="楷体" w:eastAsia="楷体" w:hAnsi="楷体" w:hint="eastAsia"/>
          <w:color w:val="FF0000"/>
          <w:sz w:val="32"/>
          <w:szCs w:val="32"/>
        </w:rPr>
        <w:t>因疫情</w:t>
      </w:r>
      <w:proofErr w:type="gramStart"/>
      <w:r w:rsidRPr="00876287">
        <w:rPr>
          <w:rFonts w:ascii="楷体" w:eastAsia="楷体" w:hAnsi="楷体" w:hint="eastAsia"/>
          <w:color w:val="FF0000"/>
          <w:sz w:val="32"/>
          <w:szCs w:val="32"/>
        </w:rPr>
        <w:t>影响致省考</w:t>
      </w:r>
      <w:proofErr w:type="gramEnd"/>
      <w:r w:rsidRPr="00876287">
        <w:rPr>
          <w:rFonts w:ascii="楷体" w:eastAsia="楷体" w:hAnsi="楷体" w:hint="eastAsia"/>
          <w:color w:val="FF0000"/>
          <w:sz w:val="32"/>
          <w:szCs w:val="32"/>
        </w:rPr>
        <w:t>推迟，现开学在即，如考生入</w:t>
      </w:r>
      <w:proofErr w:type="gramStart"/>
      <w:r w:rsidRPr="00876287">
        <w:rPr>
          <w:rFonts w:ascii="楷体" w:eastAsia="楷体" w:hAnsi="楷体" w:hint="eastAsia"/>
          <w:color w:val="FF0000"/>
          <w:sz w:val="32"/>
          <w:szCs w:val="32"/>
        </w:rPr>
        <w:t>闱</w:t>
      </w:r>
      <w:proofErr w:type="gramEnd"/>
      <w:r w:rsidRPr="00876287">
        <w:rPr>
          <w:rFonts w:ascii="楷体" w:eastAsia="楷体" w:hAnsi="楷体" w:hint="eastAsia"/>
          <w:color w:val="FF0000"/>
          <w:sz w:val="32"/>
          <w:szCs w:val="32"/>
        </w:rPr>
        <w:t>体检则在选岗前须提交计生证明、无犯罪证明、思想鉴定（现实表现）材料，请务必提前准备。</w:t>
      </w:r>
    </w:p>
    <w:sectPr w:rsidR="0061496B" w:rsidRPr="00286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DA"/>
    <w:rsid w:val="00023048"/>
    <w:rsid w:val="000B27E5"/>
    <w:rsid w:val="00177D7D"/>
    <w:rsid w:val="00286C50"/>
    <w:rsid w:val="002C0FFB"/>
    <w:rsid w:val="003F1543"/>
    <w:rsid w:val="003F3170"/>
    <w:rsid w:val="004770AD"/>
    <w:rsid w:val="00577C7A"/>
    <w:rsid w:val="0061496B"/>
    <w:rsid w:val="00631100"/>
    <w:rsid w:val="007161B6"/>
    <w:rsid w:val="00851385"/>
    <w:rsid w:val="008A26DA"/>
    <w:rsid w:val="008C3AED"/>
    <w:rsid w:val="008E788D"/>
    <w:rsid w:val="009751B4"/>
    <w:rsid w:val="009C35C4"/>
    <w:rsid w:val="009C5FAF"/>
    <w:rsid w:val="00A62CDC"/>
    <w:rsid w:val="00B76FDE"/>
    <w:rsid w:val="00B8177C"/>
    <w:rsid w:val="00CD12A1"/>
    <w:rsid w:val="00D159EF"/>
    <w:rsid w:val="00DF4AD8"/>
    <w:rsid w:val="00E6438B"/>
    <w:rsid w:val="00E83A39"/>
    <w:rsid w:val="00E91794"/>
    <w:rsid w:val="1D62798E"/>
    <w:rsid w:val="228A02E6"/>
    <w:rsid w:val="22D14665"/>
    <w:rsid w:val="32B51374"/>
    <w:rsid w:val="35761DF2"/>
    <w:rsid w:val="38A11903"/>
    <w:rsid w:val="3ED16152"/>
    <w:rsid w:val="48932B95"/>
    <w:rsid w:val="6CC2093A"/>
    <w:rsid w:val="6DFB6724"/>
    <w:rsid w:val="76AD7BA7"/>
    <w:rsid w:val="791A23B1"/>
    <w:rsid w:val="7A7D2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pPr>
      <w:widowControl/>
    </w:pPr>
    <w:rPr>
      <w:kern w:val="0"/>
    </w:rPr>
  </w:style>
  <w:style w:type="paragraph" w:styleId="a3">
    <w:name w:val="Balloon Text"/>
    <w:basedOn w:val="a"/>
    <w:link w:val="Char"/>
    <w:uiPriority w:val="99"/>
    <w:semiHidden/>
    <w:unhideWhenUsed/>
    <w:rsid w:val="008C3AED"/>
    <w:rPr>
      <w:sz w:val="18"/>
      <w:szCs w:val="18"/>
    </w:rPr>
  </w:style>
  <w:style w:type="character" w:customStyle="1" w:styleId="Char">
    <w:name w:val="批注框文本 Char"/>
    <w:basedOn w:val="a0"/>
    <w:link w:val="a3"/>
    <w:uiPriority w:val="99"/>
    <w:semiHidden/>
    <w:rsid w:val="008C3AE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pPr>
      <w:widowControl/>
    </w:pPr>
    <w:rPr>
      <w:kern w:val="0"/>
    </w:rPr>
  </w:style>
  <w:style w:type="paragraph" w:styleId="a3">
    <w:name w:val="Balloon Text"/>
    <w:basedOn w:val="a"/>
    <w:link w:val="Char"/>
    <w:uiPriority w:val="99"/>
    <w:semiHidden/>
    <w:unhideWhenUsed/>
    <w:rsid w:val="008C3AED"/>
    <w:rPr>
      <w:sz w:val="18"/>
      <w:szCs w:val="18"/>
    </w:rPr>
  </w:style>
  <w:style w:type="character" w:customStyle="1" w:styleId="Char">
    <w:name w:val="批注框文本 Char"/>
    <w:basedOn w:val="a0"/>
    <w:link w:val="a3"/>
    <w:uiPriority w:val="99"/>
    <w:semiHidden/>
    <w:rsid w:val="008C3A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107</Words>
  <Characters>616</Characters>
  <Application>Microsoft Office Word</Application>
  <DocSecurity>0</DocSecurity>
  <Lines>5</Lines>
  <Paragraphs>1</Paragraphs>
  <ScaleCrop>false</ScaleCrop>
  <Company>南昌市红谷滩新区实验学校</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Anonymous</cp:lastModifiedBy>
  <cp:revision>12</cp:revision>
  <cp:lastPrinted>2020-08-14T02:52:00Z</cp:lastPrinted>
  <dcterms:created xsi:type="dcterms:W3CDTF">2020-07-29T03:28:00Z</dcterms:created>
  <dcterms:modified xsi:type="dcterms:W3CDTF">2020-08-14T03:41:00Z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