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0"/>
        </w:rPr>
      </w:pPr>
      <w:r>
        <w:rPr>
          <w:rFonts w:hint="eastAsia" w:ascii="仿宋_GB2312" w:eastAsia="仿宋_GB2312"/>
          <w:sz w:val="30"/>
        </w:rPr>
        <w:t>附件1:</w:t>
      </w:r>
    </w:p>
    <w:p>
      <w:pPr>
        <w:spacing w:line="460" w:lineRule="exact"/>
        <w:jc w:val="center"/>
        <w:rPr>
          <w:rFonts w:hint="eastAsia" w:ascii="黑体" w:hAnsi="宋体" w:eastAsia="黑体"/>
          <w:bCs/>
          <w:sz w:val="36"/>
          <w:szCs w:val="36"/>
        </w:rPr>
      </w:pPr>
    </w:p>
    <w:p>
      <w:pPr>
        <w:spacing w:line="460" w:lineRule="exact"/>
        <w:jc w:val="center"/>
        <w:rPr>
          <w:rFonts w:hint="eastAsia" w:ascii="黑体" w:hAnsi="宋体" w:eastAsia="黑体"/>
          <w:bCs/>
          <w:sz w:val="36"/>
          <w:szCs w:val="36"/>
        </w:rPr>
      </w:pPr>
      <w:r>
        <w:rPr>
          <w:rFonts w:hint="eastAsia" w:ascii="黑体" w:hAnsi="宋体" w:eastAsia="黑体"/>
          <w:bCs/>
          <w:sz w:val="36"/>
          <w:szCs w:val="36"/>
        </w:rPr>
        <w:t>2020年全省中小学教师招聘进贤县教师招聘</w:t>
      </w:r>
    </w:p>
    <w:p>
      <w:pPr>
        <w:spacing w:line="460" w:lineRule="exact"/>
        <w:jc w:val="center"/>
        <w:rPr>
          <w:rFonts w:ascii="仿宋_GB2312" w:eastAsia="仿宋_GB2312"/>
          <w:sz w:val="32"/>
          <w:szCs w:val="32"/>
        </w:rPr>
      </w:pPr>
      <w:r>
        <w:rPr>
          <w:rFonts w:hint="eastAsia" w:ascii="黑体" w:eastAsia="黑体"/>
          <w:sz w:val="36"/>
          <w:szCs w:val="36"/>
        </w:rPr>
        <w:t>资</w:t>
      </w:r>
      <w:r>
        <w:rPr>
          <w:rFonts w:hint="eastAsia" w:ascii="黑体" w:hAnsi="黑体" w:eastAsia="黑体"/>
          <w:sz w:val="36"/>
          <w:szCs w:val="36"/>
        </w:rPr>
        <w:t>格审查</w:t>
      </w:r>
      <w:r>
        <w:rPr>
          <w:rFonts w:hint="eastAsia" w:ascii="黑体" w:eastAsia="黑体"/>
          <w:sz w:val="36"/>
          <w:szCs w:val="36"/>
        </w:rPr>
        <w:t>材料目录</w:t>
      </w:r>
    </w:p>
    <w:p>
      <w:pPr>
        <w:adjustRightInd w:val="0"/>
        <w:snapToGrid w:val="0"/>
        <w:spacing w:before="156" w:beforeLines="50" w:line="540" w:lineRule="exact"/>
        <w:ind w:firstLine="573"/>
        <w:rPr>
          <w:rFonts w:hint="eastAsia" w:ascii="仿宋_GB2312" w:eastAsia="仿宋_GB2312"/>
          <w:sz w:val="32"/>
          <w:szCs w:val="32"/>
        </w:rPr>
      </w:pPr>
      <w:r>
        <w:rPr>
          <w:rFonts w:hint="eastAsia" w:ascii="仿宋_GB2312" w:eastAsia="仿宋_GB2312"/>
          <w:sz w:val="32"/>
          <w:szCs w:val="32"/>
        </w:rPr>
        <w:t>资格审查时需提供</w:t>
      </w:r>
      <w:r>
        <w:rPr>
          <w:rFonts w:hint="eastAsia" w:ascii="仿宋_GB2312" w:eastAsia="仿宋_GB2312"/>
          <w:sz w:val="32"/>
          <w:szCs w:val="32"/>
          <w:u w:val="double"/>
        </w:rPr>
        <w:t>以下材料原件扫描或高清拍照电子档，并按顺序进行整理并命名（“考生姓名+报考岗位代码+岗位名称”）</w:t>
      </w:r>
      <w:r>
        <w:rPr>
          <w:rFonts w:hint="eastAsia" w:ascii="仿宋_GB2312" w:eastAsia="仿宋_GB2312"/>
          <w:sz w:val="32"/>
          <w:szCs w:val="32"/>
        </w:rPr>
        <w:t>。</w:t>
      </w:r>
    </w:p>
    <w:p>
      <w:pPr>
        <w:pStyle w:val="9"/>
        <w:adjustRightInd w:val="0"/>
        <w:snapToGrid w:val="0"/>
        <w:spacing w:before="156" w:beforeLines="50" w:line="540" w:lineRule="exact"/>
        <w:ind w:firstLine="640" w:firstLineChars="200"/>
        <w:rPr>
          <w:rFonts w:hint="eastAsia" w:ascii="仿宋_GB2312" w:eastAsia="仿宋_GB2312"/>
          <w:sz w:val="32"/>
        </w:rPr>
      </w:pPr>
      <w:r>
        <w:rPr>
          <w:rFonts w:hint="eastAsia" w:ascii="仿宋_GB2312" w:eastAsia="仿宋_GB2312"/>
          <w:sz w:val="32"/>
        </w:rPr>
        <w:t>1.江西省中小学教师招聘考试报名系统报名表（</w:t>
      </w:r>
      <w:r>
        <w:rPr>
          <w:rFonts w:hint="eastAsia" w:ascii="仿宋_GB2312" w:hAnsi="宋体" w:eastAsia="仿宋_GB2312" w:cs="宋体"/>
          <w:sz w:val="28"/>
          <w:szCs w:val="28"/>
        </w:rPr>
        <w:t>由考生进入网报系统进行打印后亲笔签名，考生请保证报名表上所填写电话号码准确无误</w:t>
      </w:r>
      <w:r>
        <w:rPr>
          <w:rFonts w:hint="eastAsia" w:ascii="仿宋_GB2312" w:eastAsia="仿宋_GB2312"/>
          <w:sz w:val="32"/>
        </w:rPr>
        <w:t>）</w:t>
      </w:r>
    </w:p>
    <w:p>
      <w:pPr>
        <w:pStyle w:val="9"/>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eastAsia="仿宋_GB2312"/>
          <w:sz w:val="32"/>
        </w:rPr>
        <w:t>2.有效</w:t>
      </w:r>
      <w:r>
        <w:rPr>
          <w:rFonts w:ascii="仿宋_GB2312" w:eastAsia="仿宋_GB2312"/>
          <w:sz w:val="32"/>
        </w:rPr>
        <w:t>的</w:t>
      </w:r>
      <w:r>
        <w:rPr>
          <w:rFonts w:hint="eastAsia" w:ascii="仿宋_GB2312" w:eastAsia="仿宋_GB2312"/>
          <w:sz w:val="32"/>
        </w:rPr>
        <w:t>二代</w:t>
      </w:r>
      <w:r>
        <w:rPr>
          <w:rFonts w:hint="eastAsia" w:ascii="仿宋_GB2312" w:hAnsi="宋体" w:eastAsia="仿宋_GB2312"/>
          <w:sz w:val="32"/>
          <w:szCs w:val="32"/>
        </w:rPr>
        <w:t>身份证</w:t>
      </w:r>
      <w:r>
        <w:rPr>
          <w:rFonts w:hint="eastAsia" w:ascii="仿宋_GB2312" w:hAnsi="宋体" w:eastAsia="仿宋_GB2312"/>
          <w:sz w:val="24"/>
          <w:szCs w:val="24"/>
        </w:rPr>
        <w:t>【如岗位条件要求：年龄不超过35周岁，即为：1984年3月1日以后出生（含3月1日）】</w:t>
      </w:r>
    </w:p>
    <w:p>
      <w:pPr>
        <w:pStyle w:val="9"/>
        <w:adjustRightInd w:val="0"/>
        <w:snapToGrid w:val="0"/>
        <w:spacing w:line="540" w:lineRule="exact"/>
        <w:ind w:firstLine="640" w:firstLineChars="200"/>
        <w:rPr>
          <w:rFonts w:hint="eastAsia" w:ascii="仿宋_GB2312" w:hAnsi="宋体" w:eastAsia="仿宋_GB2312"/>
          <w:sz w:val="24"/>
          <w:szCs w:val="24"/>
        </w:rPr>
      </w:pPr>
      <w:r>
        <w:rPr>
          <w:rFonts w:hint="eastAsia" w:ascii="仿宋_GB2312" w:hAnsi="宋体" w:eastAsia="仿宋_GB2312"/>
          <w:sz w:val="32"/>
          <w:szCs w:val="32"/>
        </w:rPr>
        <w:t>3.教师资格证；</w:t>
      </w:r>
      <w:r>
        <w:rPr>
          <w:rFonts w:hint="eastAsia" w:ascii="仿宋_GB2312" w:hAnsi="宋体" w:eastAsia="仿宋_GB2312"/>
          <w:sz w:val="24"/>
          <w:szCs w:val="24"/>
        </w:rPr>
        <w:t>【已取得相应层次教师资格证书的人员提供教师资格证；符合教师资格考试报名条件和教师资格认定关于思想政治素质、普通话水平、身体条件等要求，暂未取得教师资格证书的，按照阶段性措施实施“先上岗、再考证”，本人需作出书面承诺（样式见附件2）】</w:t>
      </w:r>
    </w:p>
    <w:p>
      <w:pPr>
        <w:pStyle w:val="4"/>
        <w:widowControl/>
        <w:spacing w:before="0" w:beforeAutospacing="0" w:after="0" w:afterAutospacing="0" w:line="540" w:lineRule="exact"/>
        <w:ind w:firstLine="641"/>
        <w:jc w:val="both"/>
        <w:rPr>
          <w:rFonts w:hint="eastAsia" w:ascii="仿宋_GB2312" w:hAnsi="宋体" w:eastAsia="仿宋_GB2312"/>
          <w:sz w:val="32"/>
          <w:szCs w:val="32"/>
        </w:rPr>
      </w:pPr>
      <w:r>
        <w:rPr>
          <w:rFonts w:hint="eastAsia" w:ascii="仿宋_GB2312" w:hAnsi="宋体" w:eastAsia="仿宋_GB2312"/>
          <w:sz w:val="32"/>
          <w:szCs w:val="32"/>
        </w:rPr>
        <w:t>4.毕业证</w:t>
      </w:r>
      <w:r>
        <w:rPr>
          <w:rFonts w:hint="eastAsia" w:ascii="仿宋_GB2312" w:hAnsi="宋体" w:eastAsia="仿宋_GB2312"/>
          <w:szCs w:val="24"/>
        </w:rPr>
        <w:t>(同时提供在学信网上打印的从即日起至2020年9月底有效的《教育部学历证书电子注册备案表》；留学归国人员，须提供教育部的学历认证材料)、</w:t>
      </w:r>
      <w:r>
        <w:rPr>
          <w:rFonts w:hint="eastAsia" w:ascii="仿宋_GB2312" w:hAnsi="宋体" w:eastAsia="仿宋_GB2312"/>
          <w:sz w:val="32"/>
          <w:szCs w:val="32"/>
        </w:rPr>
        <w:t>学位证</w:t>
      </w:r>
      <w:r>
        <w:rPr>
          <w:rFonts w:hint="eastAsia" w:ascii="仿宋_GB2312" w:hAnsi="宋体" w:eastAsia="仿宋_GB2312"/>
          <w:szCs w:val="24"/>
        </w:rPr>
        <w:t>（按报考岗位规定要求提供，岗位未作要求的可不提供、不装订）(</w:t>
      </w:r>
      <w:r>
        <w:rPr>
          <w:rFonts w:hint="eastAsia" w:ascii="仿宋_GB2312" w:hAnsi="宋体" w:eastAsia="仿宋_GB2312"/>
          <w:sz w:val="32"/>
          <w:szCs w:val="32"/>
        </w:rPr>
        <w:t>国家统一招生的全日制普通高校2020年应届毕业生，如未取得毕业证、学位证，须提供学校盖章的高校毕业生就业推荐表或协议书)</w:t>
      </w:r>
    </w:p>
    <w:p>
      <w:pPr>
        <w:pStyle w:val="4"/>
        <w:widowControl/>
        <w:spacing w:before="0" w:beforeAutospacing="0" w:after="0" w:afterAutospacing="0" w:line="540" w:lineRule="exact"/>
        <w:ind w:firstLine="641"/>
        <w:jc w:val="both"/>
        <w:rPr>
          <w:rFonts w:hint="eastAsia" w:ascii="仿宋_GB2312" w:hAnsi="宋体" w:eastAsia="仿宋_GB2312"/>
          <w:sz w:val="32"/>
          <w:szCs w:val="32"/>
        </w:rPr>
      </w:pPr>
      <w:r>
        <w:rPr>
          <w:rFonts w:hint="eastAsia" w:ascii="仿宋_GB2312" w:hAnsi="宋体" w:eastAsia="仿宋_GB2312"/>
          <w:sz w:val="32"/>
          <w:szCs w:val="32"/>
        </w:rPr>
        <w:t>5.限高校应届毕业生报考的岗位，择业期内（即2018年和2019年毕业）未落实工作单位的高校毕业生须提供原毕业学校、各级毕业生就业主管部门、毕业生就业指导服务中心、各级人才交流服务机构或各级公共就业服务机构的相关证明材料。</w:t>
      </w:r>
    </w:p>
    <w:p>
      <w:pPr>
        <w:pStyle w:val="9"/>
        <w:adjustRightInd w:val="0"/>
        <w:snapToGrid w:val="0"/>
        <w:spacing w:line="540" w:lineRule="exact"/>
        <w:ind w:firstLine="640" w:firstLineChars="200"/>
        <w:rPr>
          <w:rFonts w:hint="eastAsia" w:ascii="仿宋_GB2312" w:hAnsi="宋体" w:eastAsia="仿宋_GB2312"/>
          <w:sz w:val="24"/>
          <w:szCs w:val="24"/>
        </w:rPr>
      </w:pPr>
      <w:r>
        <w:rPr>
          <w:rFonts w:hint="eastAsia" w:ascii="仿宋_GB2312" w:hAnsi="宋体" w:eastAsia="仿宋_GB2312"/>
          <w:sz w:val="32"/>
          <w:szCs w:val="32"/>
        </w:rPr>
        <w:t>6.报考证明</w:t>
      </w:r>
      <w:r>
        <w:rPr>
          <w:rFonts w:ascii="仿宋_GB2312" w:hAnsi="宋体" w:eastAsia="仿宋_GB2312"/>
          <w:sz w:val="32"/>
          <w:szCs w:val="32"/>
        </w:rPr>
        <w:t>或特岗服务期满的证</w:t>
      </w:r>
      <w:r>
        <w:rPr>
          <w:rFonts w:hint="eastAsia" w:ascii="仿宋_GB2312" w:hAnsi="宋体" w:eastAsia="仿宋_GB2312"/>
          <w:sz w:val="32"/>
          <w:szCs w:val="32"/>
        </w:rPr>
        <w:t>明</w:t>
      </w:r>
      <w:r>
        <w:rPr>
          <w:rFonts w:hint="eastAsia" w:ascii="仿宋_GB2312" w:hAnsi="宋体" w:eastAsia="仿宋_GB2312"/>
          <w:sz w:val="24"/>
          <w:szCs w:val="24"/>
        </w:rPr>
        <w:t>【在我省各级各类中小学任教、具有教师资格的正式在编教师报考，必须在同一县域内中小学校服务满五年（即2015年9月及以前参加工作，三支一扶支教人员和特岗教师服务期加上转为正式编制教师工作时间不少于5年），且由最后任教中小学校及教育行政主管部门出具同意报考证明(民办学校聘用的专职教师，由所在学校出具)，作为资格审查的依据之一。服务不满5年或处于试用期的教师报考，须在笔试报名截止日前（即2020年6月1日报名缴费截止日前），取得学校及其主管教育行政部门同意的解除聘用关系证明，并在面试资格审查前完成下编手续。2020年服务期满三年、未转为正式在编教师的特岗教师可以报考(需在资格复审前取得所在学校及教育行政部门出具的同意报考证明)，正在服务期内的特岗教师不得报考】</w:t>
      </w:r>
    </w:p>
    <w:p>
      <w:pPr>
        <w:pStyle w:val="9"/>
        <w:adjustRightInd w:val="0"/>
        <w:snapToGrid w:val="0"/>
        <w:spacing w:line="540" w:lineRule="exact"/>
        <w:ind w:firstLine="640" w:firstLineChars="200"/>
        <w:rPr>
          <w:rFonts w:hint="eastAsia"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.诚信报考承诺书</w:t>
      </w:r>
    </w:p>
    <w:p>
      <w:pPr>
        <w:pStyle w:val="9"/>
        <w:adjustRightInd w:val="0"/>
        <w:snapToGrid w:val="0"/>
        <w:spacing w:line="540" w:lineRule="exact"/>
        <w:ind w:firstLine="640" w:firstLineChars="200"/>
        <w:rPr>
          <w:rFonts w:hint="eastAsia"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.报考岗位要求提供的其他材料（</w:t>
      </w:r>
      <w:r>
        <w:rPr>
          <w:rFonts w:hint="eastAsia" w:ascii="仿宋_GB2312" w:hAnsi="宋体" w:eastAsia="仿宋_GB2312"/>
          <w:sz w:val="24"/>
          <w:szCs w:val="24"/>
        </w:rPr>
        <w:t>比如学历要求师范类的，如果毕业证注明师范或教育字样的不用提供，未注明的请带好能证明所属师范专业的相关材料：如报到证上备注师范字样或学校提供的录检表或档案中复印的学籍表（须加盖档案管理机构的公章）或录取通知书等</w:t>
      </w:r>
      <w:r>
        <w:rPr>
          <w:rFonts w:hint="eastAsia" w:ascii="仿宋_GB2312" w:hAnsi="宋体" w:eastAsia="仿宋_GB2312"/>
          <w:sz w:val="32"/>
          <w:szCs w:val="32"/>
        </w:rPr>
        <w:t>）</w:t>
      </w:r>
    </w:p>
    <w:p>
      <w:pPr>
        <w:pStyle w:val="9"/>
        <w:adjustRightInd w:val="0"/>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9.与网络笔试报名相同格式电子照片（jpg格式，以个人身份证号码命名）</w:t>
      </w:r>
    </w:p>
    <w:p>
      <w:pPr>
        <w:spacing w:before="156" w:beforeLines="50" w:line="540" w:lineRule="exact"/>
        <w:ind w:firstLine="640" w:firstLineChars="200"/>
        <w:rPr>
          <w:rFonts w:hint="eastAsia" w:ascii="黑体" w:hAnsi="黑体" w:eastAsia="黑体" w:cs="黑体"/>
          <w:sz w:val="32"/>
          <w:szCs w:val="32"/>
          <w:lang w:eastAsia="zh-CN"/>
        </w:rPr>
        <w:sectPr>
          <w:endnotePr>
            <w:numFmt w:val="decimal"/>
          </w:endnote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rPr>
        <w:t>以上材料原件、复印件考生务必保存好，待后续考核时与其它政审材料一并提交；届时未能提供与此次资格审查一致的原件，则视为资格不符不予录</w:t>
      </w:r>
      <w:r>
        <w:rPr>
          <w:rFonts w:hint="eastAsia" w:ascii="黑体" w:hAnsi="黑体" w:eastAsia="黑体" w:cs="黑体"/>
          <w:sz w:val="32"/>
          <w:szCs w:val="32"/>
          <w:lang w:eastAsia="zh-CN"/>
        </w:rPr>
        <w:t>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E5672"/>
    <w:rsid w:val="54FE5672"/>
    <w:rsid w:val="585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uiPriority w:val="0"/>
    <w:pPr>
      <w:spacing w:before="100" w:beforeAutospacing="1" w:after="100" w:afterAutospacing="1" w:line="270" w:lineRule="atLeast"/>
      <w:ind w:left="0" w:right="0"/>
      <w:jc w:val="left"/>
    </w:pPr>
    <w:rPr>
      <w:rFonts w:ascii="Times New Roman" w:hAnsi="Times New Roman" w:eastAsia="宋体" w:cs="Times New Roman"/>
      <w:kern w:val="0"/>
      <w:sz w:val="24"/>
      <w:lang w:val="en-US" w:eastAsia="zh-CN" w:bidi="ar"/>
    </w:rPr>
  </w:style>
  <w:style w:type="character" w:styleId="7">
    <w:name w:val="page number"/>
    <w:basedOn w:val="6"/>
    <w:qFormat/>
    <w:uiPriority w:val="0"/>
    <w:rPr>
      <w:rFonts w:ascii="Times New Roman" w:hAnsi="Times New Roman" w:eastAsia="宋体" w:cs="Times New Roman"/>
    </w:rPr>
  </w:style>
  <w:style w:type="paragraph" w:customStyle="1" w:styleId="8">
    <w:name w:val="一级节标签"/>
    <w:uiPriority w:val="0"/>
    <w:pPr>
      <w:spacing w:before="30" w:beforeLines="30" w:after="30" w:afterLines="30"/>
      <w:ind w:left="480" w:leftChars="200" w:firstLine="482" w:firstLineChars="200"/>
      <w:jc w:val="both"/>
    </w:pPr>
    <w:rPr>
      <w:rFonts w:ascii="Times New Roman" w:hAnsi="Times New Roman" w:eastAsia="宋体" w:cstheme="minorBidi"/>
      <w:sz w:val="24"/>
      <w:szCs w:val="20"/>
    </w:rPr>
  </w:style>
  <w:style w:type="paragraph" w:customStyle="1" w:styleId="9">
    <w:name w:val="p0"/>
    <w:basedOn w:val="1"/>
    <w:uiPriority w:val="0"/>
    <w:pPr>
      <w:widowControl/>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2020-08-19T03:14:00Z</dcterms:created>
  <dc:creator>美工赖艺</dc:creator>
  <cp:lastModifiedBy>美工赖艺</cp:lastModifiedBy>
  <dcterms:modified xsi:type="dcterms:W3CDTF">2020-08-19T03:14:55Z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