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进贤县教体局2020年公开招聘第二批编外幼儿教师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“先上岗，再考证”承诺书</w:t>
      </w: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ind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人在进贤县教体局2020年公开招聘第二批编外幼儿教师中属“先上岗、再考证”暂未取得教师资格证书的高校毕业生，符合教师资格考试报名条件和教师资格认定关于思想政治素质、普通话水平、身体条件等要求，本人承诺上岗后在规定的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一年试用期内</w:t>
      </w:r>
      <w:r>
        <w:rPr>
          <w:rFonts w:hint="eastAsia" w:ascii="仿宋" w:hAnsi="仿宋" w:eastAsia="仿宋"/>
          <w:color w:val="auto"/>
          <w:sz w:val="28"/>
          <w:szCs w:val="28"/>
        </w:rPr>
        <w:t>取得符合报考岗位相应的教师资格证书，若未如期取得，依法解除聘用合同，本人愿承担一切责任后果。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</w:p>
    <w:p>
      <w:pPr>
        <w:wordWrap w:val="0"/>
        <w:spacing w:before="156" w:beforeLines="50" w:line="440" w:lineRule="exact"/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承诺人：（亲笔签名）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</w:t>
      </w:r>
    </w:p>
    <w:p>
      <w:pPr>
        <w:wordWrap w:val="0"/>
        <w:spacing w:before="156" w:beforeLines="50" w:line="440" w:lineRule="exact"/>
        <w:ind w:firstLine="560" w:firstLineChars="200"/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color w:val="auto"/>
          <w:sz w:val="28"/>
          <w:szCs w:val="28"/>
        </w:rPr>
        <w:t>年   月   日</w:t>
      </w:r>
    </w:p>
    <w:p>
      <w:pPr>
        <w:pStyle w:val="2"/>
        <w:widowControl/>
        <w:shd w:val="clear" w:color="auto" w:fill="FFFFFF"/>
        <w:wordWrap/>
        <w:spacing w:before="0" w:beforeAutospacing="0" w:after="0" w:afterAutospacing="0" w:line="495" w:lineRule="atLeast"/>
        <w:jc w:val="both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E193D"/>
    <w:rsid w:val="175E193D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一级节标签"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2020-09-10T01:10:00Z</dcterms:created>
  <dc:creator>美工赖艺</dc:creator>
  <cp:lastModifiedBy>美工赖艺</cp:lastModifiedBy>
  <dcterms:modified xsi:type="dcterms:W3CDTF">2020-09-10T01:10:21Z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