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A491F" w14:textId="77777777" w:rsidR="00325ACA" w:rsidRDefault="00325ACA" w:rsidP="00325ACA">
      <w:pPr>
        <w:pStyle w:val="a7"/>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14:paraId="08142812" w14:textId="77777777" w:rsidR="00325ACA" w:rsidRDefault="00325ACA" w:rsidP="00325ACA">
      <w:pPr>
        <w:pStyle w:val="a7"/>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招聘岗位信息表</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590"/>
        <w:gridCol w:w="567"/>
        <w:gridCol w:w="567"/>
        <w:gridCol w:w="4423"/>
        <w:gridCol w:w="5924"/>
        <w:gridCol w:w="1560"/>
      </w:tblGrid>
      <w:tr w:rsidR="00325ACA" w14:paraId="275027BC" w14:textId="77777777" w:rsidTr="00325ACA">
        <w:trPr>
          <w:tblHeader/>
        </w:trPr>
        <w:tc>
          <w:tcPr>
            <w:tcW w:w="511" w:type="dxa"/>
            <w:vAlign w:val="center"/>
          </w:tcPr>
          <w:p w14:paraId="0851ED0B" w14:textId="77777777" w:rsidR="00325ACA" w:rsidRDefault="00325ACA" w:rsidP="00C35AA3">
            <w:pPr>
              <w:pStyle w:val="a7"/>
              <w:spacing w:line="36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590" w:type="dxa"/>
            <w:vAlign w:val="center"/>
          </w:tcPr>
          <w:p w14:paraId="49FF82CE" w14:textId="77777777" w:rsidR="00325ACA" w:rsidRDefault="00325ACA" w:rsidP="00C35AA3">
            <w:pPr>
              <w:pStyle w:val="a7"/>
              <w:spacing w:line="360" w:lineRule="exact"/>
              <w:jc w:val="center"/>
              <w:rPr>
                <w:rFonts w:ascii="黑体" w:eastAsia="黑体" w:hAnsi="黑体" w:cs="黑体"/>
                <w:sz w:val="32"/>
                <w:szCs w:val="32"/>
              </w:rPr>
            </w:pPr>
            <w:r>
              <w:rPr>
                <w:rFonts w:ascii="黑体" w:eastAsia="黑体" w:hAnsi="黑体" w:cs="黑体" w:hint="eastAsia"/>
                <w:sz w:val="32"/>
                <w:szCs w:val="32"/>
              </w:rPr>
              <w:t>部门</w:t>
            </w:r>
          </w:p>
        </w:tc>
        <w:tc>
          <w:tcPr>
            <w:tcW w:w="567" w:type="dxa"/>
            <w:vAlign w:val="center"/>
          </w:tcPr>
          <w:p w14:paraId="6A4A016F" w14:textId="77777777" w:rsidR="00325ACA" w:rsidRDefault="00325ACA" w:rsidP="00C35AA3">
            <w:pPr>
              <w:pStyle w:val="a7"/>
              <w:spacing w:line="360" w:lineRule="exact"/>
              <w:jc w:val="center"/>
              <w:rPr>
                <w:rFonts w:ascii="黑体" w:eastAsia="黑体" w:hAnsi="黑体" w:cs="黑体"/>
                <w:sz w:val="32"/>
                <w:szCs w:val="32"/>
              </w:rPr>
            </w:pPr>
            <w:r>
              <w:rPr>
                <w:rFonts w:ascii="黑体" w:eastAsia="黑体" w:hAnsi="黑体" w:cs="黑体" w:hint="eastAsia"/>
                <w:sz w:val="32"/>
                <w:szCs w:val="32"/>
              </w:rPr>
              <w:t>岗位</w:t>
            </w:r>
          </w:p>
        </w:tc>
        <w:tc>
          <w:tcPr>
            <w:tcW w:w="567" w:type="dxa"/>
            <w:vAlign w:val="center"/>
          </w:tcPr>
          <w:p w14:paraId="3425EF0B" w14:textId="77777777" w:rsidR="00325ACA" w:rsidRDefault="00325ACA" w:rsidP="00C35AA3">
            <w:pPr>
              <w:pStyle w:val="a7"/>
              <w:spacing w:line="360" w:lineRule="exact"/>
              <w:jc w:val="center"/>
              <w:rPr>
                <w:rFonts w:ascii="黑体" w:eastAsia="黑体" w:hAnsi="黑体" w:cs="黑体"/>
                <w:sz w:val="32"/>
                <w:szCs w:val="32"/>
              </w:rPr>
            </w:pPr>
            <w:r>
              <w:rPr>
                <w:rFonts w:ascii="黑体" w:eastAsia="黑体" w:hAnsi="黑体" w:cs="黑体" w:hint="eastAsia"/>
                <w:sz w:val="32"/>
                <w:szCs w:val="32"/>
              </w:rPr>
              <w:t>人数</w:t>
            </w:r>
          </w:p>
        </w:tc>
        <w:tc>
          <w:tcPr>
            <w:tcW w:w="4423" w:type="dxa"/>
            <w:vAlign w:val="center"/>
          </w:tcPr>
          <w:p w14:paraId="2E504C2B" w14:textId="77777777" w:rsidR="00325ACA" w:rsidRDefault="00325ACA" w:rsidP="00C35AA3">
            <w:pPr>
              <w:pStyle w:val="a7"/>
              <w:spacing w:line="360" w:lineRule="exact"/>
              <w:jc w:val="center"/>
              <w:rPr>
                <w:rFonts w:ascii="黑体" w:eastAsia="黑体" w:hAnsi="黑体" w:cs="黑体"/>
                <w:sz w:val="32"/>
                <w:szCs w:val="32"/>
              </w:rPr>
            </w:pPr>
            <w:r>
              <w:rPr>
                <w:rFonts w:ascii="黑体" w:eastAsia="黑体" w:hAnsi="黑体" w:cs="黑体" w:hint="eastAsia"/>
                <w:sz w:val="32"/>
                <w:szCs w:val="32"/>
              </w:rPr>
              <w:t>岗位条件</w:t>
            </w:r>
          </w:p>
        </w:tc>
        <w:tc>
          <w:tcPr>
            <w:tcW w:w="5924" w:type="dxa"/>
            <w:vAlign w:val="center"/>
          </w:tcPr>
          <w:p w14:paraId="5986D8EC" w14:textId="77777777" w:rsidR="00325ACA" w:rsidRDefault="00325ACA" w:rsidP="00C35AA3">
            <w:pPr>
              <w:pStyle w:val="a7"/>
              <w:spacing w:line="360" w:lineRule="exact"/>
              <w:jc w:val="center"/>
              <w:rPr>
                <w:rFonts w:ascii="黑体" w:eastAsia="黑体" w:hAnsi="黑体" w:cs="黑体"/>
                <w:sz w:val="32"/>
                <w:szCs w:val="32"/>
              </w:rPr>
            </w:pPr>
            <w:r>
              <w:rPr>
                <w:rFonts w:ascii="黑体" w:eastAsia="黑体" w:hAnsi="黑体" w:cs="黑体" w:hint="eastAsia"/>
                <w:sz w:val="32"/>
                <w:szCs w:val="32"/>
              </w:rPr>
              <w:t>岗位职责</w:t>
            </w:r>
          </w:p>
        </w:tc>
        <w:tc>
          <w:tcPr>
            <w:tcW w:w="1560" w:type="dxa"/>
            <w:vAlign w:val="center"/>
          </w:tcPr>
          <w:p w14:paraId="253CC4A1" w14:textId="77777777" w:rsidR="00325ACA" w:rsidRDefault="00325ACA" w:rsidP="00C35AA3">
            <w:pPr>
              <w:pStyle w:val="a7"/>
              <w:spacing w:line="360" w:lineRule="exact"/>
              <w:jc w:val="center"/>
              <w:rPr>
                <w:rFonts w:ascii="黑体" w:eastAsia="黑体" w:hAnsi="黑体" w:cs="黑体"/>
                <w:sz w:val="32"/>
                <w:szCs w:val="32"/>
              </w:rPr>
            </w:pPr>
            <w:r>
              <w:rPr>
                <w:rFonts w:ascii="黑体" w:eastAsia="黑体" w:hAnsi="黑体" w:cs="黑体" w:hint="eastAsia"/>
                <w:sz w:val="32"/>
                <w:szCs w:val="32"/>
              </w:rPr>
              <w:t>联系方式</w:t>
            </w:r>
          </w:p>
        </w:tc>
      </w:tr>
      <w:tr w:rsidR="00325ACA" w14:paraId="08A3E4CF" w14:textId="77777777" w:rsidTr="00325ACA">
        <w:trPr>
          <w:trHeight w:val="2786"/>
        </w:trPr>
        <w:tc>
          <w:tcPr>
            <w:tcW w:w="14142" w:type="dxa"/>
            <w:gridSpan w:val="7"/>
            <w:vAlign w:val="center"/>
          </w:tcPr>
          <w:p w14:paraId="49112991" w14:textId="77777777" w:rsidR="00325ACA" w:rsidRDefault="00325ACA" w:rsidP="00C35AA3">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南昌市产业投资集团有限公司简介：</w:t>
            </w:r>
          </w:p>
          <w:p w14:paraId="32748A73" w14:textId="77777777" w:rsidR="00325ACA" w:rsidRDefault="00325ACA" w:rsidP="00C35AA3">
            <w:pPr>
              <w:spacing w:line="3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南昌市产业投资集团有限公司（以下简称“南昌产投”）是2022年南昌市委市政府对市属国有企业整合重组后成立的“4+2”国有集团之一，是以原南昌工业控股集团有限公司为基础，合并原</w:t>
            </w:r>
            <w:proofErr w:type="gramStart"/>
            <w:r>
              <w:rPr>
                <w:rFonts w:ascii="仿宋_GB2312" w:eastAsia="仿宋_GB2312" w:hAnsi="仿宋_GB2312" w:cs="仿宋_GB2312" w:hint="eastAsia"/>
                <w:sz w:val="28"/>
                <w:szCs w:val="28"/>
              </w:rPr>
              <w:t>南昌国</w:t>
            </w:r>
            <w:proofErr w:type="gramEnd"/>
            <w:r>
              <w:rPr>
                <w:rFonts w:ascii="仿宋_GB2312" w:eastAsia="仿宋_GB2312" w:hAnsi="仿宋_GB2312" w:cs="仿宋_GB2312" w:hint="eastAsia"/>
                <w:sz w:val="28"/>
                <w:szCs w:val="28"/>
              </w:rPr>
              <w:t>资产业经营集团有限公司组建的市属以产业投资为主业的国有资本运营公司。截至2023年12月末，南昌</w:t>
            </w:r>
            <w:proofErr w:type="gramStart"/>
            <w:r>
              <w:rPr>
                <w:rFonts w:ascii="仿宋_GB2312" w:eastAsia="仿宋_GB2312" w:hAnsi="仿宋_GB2312" w:cs="仿宋_GB2312" w:hint="eastAsia"/>
                <w:sz w:val="28"/>
                <w:szCs w:val="28"/>
              </w:rPr>
              <w:t>产投资产</w:t>
            </w:r>
            <w:proofErr w:type="gramEnd"/>
            <w:r>
              <w:rPr>
                <w:rFonts w:ascii="仿宋_GB2312" w:eastAsia="仿宋_GB2312" w:hAnsi="仿宋_GB2312" w:cs="仿宋_GB2312" w:hint="eastAsia"/>
                <w:sz w:val="28"/>
                <w:szCs w:val="28"/>
              </w:rPr>
              <w:t>总额800.8亿元（管理口径为1548.9亿元），全资及控股子企业共81家，留守型管理处24个，在岗员工2478人，国内主体信用评级AAA。</w:t>
            </w:r>
          </w:p>
          <w:p w14:paraId="3BF03166" w14:textId="77777777" w:rsidR="00325ACA" w:rsidRDefault="00325ACA" w:rsidP="00C35AA3">
            <w:pPr>
              <w:spacing w:line="320" w:lineRule="exact"/>
              <w:ind w:firstLineChars="200" w:firstLine="560"/>
              <w:jc w:val="left"/>
            </w:pPr>
            <w:r>
              <w:rPr>
                <w:rFonts w:ascii="仿宋_GB2312" w:eastAsia="仿宋_GB2312" w:hAnsi="仿宋_GB2312" w:cs="仿宋_GB2312" w:hint="eastAsia"/>
                <w:sz w:val="28"/>
                <w:szCs w:val="28"/>
              </w:rPr>
              <w:t>面向未来，南昌</w:t>
            </w:r>
            <w:proofErr w:type="gramStart"/>
            <w:r>
              <w:rPr>
                <w:rFonts w:ascii="仿宋_GB2312" w:eastAsia="仿宋_GB2312" w:hAnsi="仿宋_GB2312" w:cs="仿宋_GB2312" w:hint="eastAsia"/>
                <w:sz w:val="28"/>
                <w:szCs w:val="28"/>
              </w:rPr>
              <w:t>产投将始终</w:t>
            </w:r>
            <w:proofErr w:type="gramEnd"/>
            <w:r>
              <w:rPr>
                <w:rFonts w:ascii="仿宋_GB2312" w:eastAsia="仿宋_GB2312" w:hAnsi="仿宋_GB2312" w:cs="仿宋_GB2312" w:hint="eastAsia"/>
                <w:sz w:val="28"/>
                <w:szCs w:val="28"/>
              </w:rPr>
              <w:t>秉持“守正创新，专业高效，开放合作”的经营理念，按照“调结构、强主业、抓改革、保民生、转作风”工作思路，朝着成为国内一流的产业领域国有资本运营集团的目标奋力前行！</w:t>
            </w:r>
          </w:p>
        </w:tc>
      </w:tr>
      <w:tr w:rsidR="00325ACA" w14:paraId="5AFAC505" w14:textId="77777777" w:rsidTr="00325ACA">
        <w:trPr>
          <w:trHeight w:val="3005"/>
        </w:trPr>
        <w:tc>
          <w:tcPr>
            <w:tcW w:w="511" w:type="dxa"/>
            <w:vAlign w:val="center"/>
          </w:tcPr>
          <w:p w14:paraId="128D8902"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590" w:type="dxa"/>
            <w:vAlign w:val="center"/>
          </w:tcPr>
          <w:p w14:paraId="5ACDC0DB"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222222"/>
                <w:spacing w:val="8"/>
                <w:kern w:val="0"/>
                <w:sz w:val="28"/>
                <w:szCs w:val="28"/>
                <w:shd w:val="clear" w:color="auto" w:fill="FFFFFF"/>
                <w:lang w:bidi="ar"/>
              </w:rPr>
              <w:t>宣传部</w:t>
            </w:r>
          </w:p>
        </w:tc>
        <w:tc>
          <w:tcPr>
            <w:tcW w:w="567" w:type="dxa"/>
            <w:vAlign w:val="center"/>
          </w:tcPr>
          <w:p w14:paraId="226C7511"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222222"/>
                <w:spacing w:val="8"/>
                <w:kern w:val="0"/>
                <w:sz w:val="28"/>
                <w:szCs w:val="28"/>
                <w:shd w:val="clear" w:color="auto" w:fill="FFFFFF"/>
                <w:lang w:bidi="ar"/>
              </w:rPr>
              <w:t>新闻宣传岗</w:t>
            </w:r>
          </w:p>
        </w:tc>
        <w:tc>
          <w:tcPr>
            <w:tcW w:w="567" w:type="dxa"/>
            <w:vAlign w:val="center"/>
          </w:tcPr>
          <w:p w14:paraId="35D3C90B"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423" w:type="dxa"/>
            <w:vAlign w:val="center"/>
          </w:tcPr>
          <w:p w14:paraId="18D489DC"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1.30周岁及以下；</w:t>
            </w:r>
          </w:p>
          <w:p w14:paraId="2CB96EC0"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2.政治与社会类、经济与贸易类、财政金融类、公共管理类、中文类、新闻类专业；</w:t>
            </w:r>
          </w:p>
          <w:p w14:paraId="60DA8D92"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3.熟悉党的路线方针和政策，国家相关法律、法规和相关政策；</w:t>
            </w:r>
          </w:p>
          <w:p w14:paraId="3B76015E" w14:textId="77777777" w:rsidR="00325ACA" w:rsidRDefault="00325ACA" w:rsidP="00C35AA3">
            <w:pPr>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4.具备较强的文字写作能力。</w:t>
            </w:r>
          </w:p>
        </w:tc>
        <w:tc>
          <w:tcPr>
            <w:tcW w:w="5924" w:type="dxa"/>
            <w:vAlign w:val="center"/>
          </w:tcPr>
          <w:p w14:paraId="391F3922"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1.负责集团新闻稿件的撰写工作；</w:t>
            </w:r>
          </w:p>
          <w:p w14:paraId="7DDF99DA"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2.负责集团媒体稿件的编辑、审校、发布（投稿）工作;</w:t>
            </w:r>
          </w:p>
          <w:p w14:paraId="061E2B7F"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3.负责对外宣传活动的策划、组织、报道等工作；</w:t>
            </w:r>
          </w:p>
          <w:p w14:paraId="4E775ECF" w14:textId="77777777" w:rsidR="00325ACA" w:rsidRDefault="00325ACA" w:rsidP="00C35AA3">
            <w:pPr>
              <w:pStyle w:val="a7"/>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color w:val="222222"/>
                <w:spacing w:val="8"/>
                <w:kern w:val="0"/>
                <w:sz w:val="28"/>
                <w:szCs w:val="28"/>
                <w:shd w:val="clear" w:color="auto" w:fill="FFFFFF"/>
                <w:lang w:bidi="ar"/>
              </w:rPr>
              <w:t>4.负责与上级宣传部门和各类新闻媒体的对接联系，配合新闻媒体的采访报道活动。</w:t>
            </w:r>
          </w:p>
        </w:tc>
        <w:tc>
          <w:tcPr>
            <w:tcW w:w="1560" w:type="dxa"/>
            <w:vAlign w:val="center"/>
          </w:tcPr>
          <w:p w14:paraId="547D0377"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87766215</w:t>
            </w:r>
          </w:p>
        </w:tc>
      </w:tr>
      <w:tr w:rsidR="00325ACA" w14:paraId="0A414F0D" w14:textId="77777777" w:rsidTr="00325ACA">
        <w:trPr>
          <w:trHeight w:val="3290"/>
        </w:trPr>
        <w:tc>
          <w:tcPr>
            <w:tcW w:w="511" w:type="dxa"/>
            <w:vAlign w:val="center"/>
          </w:tcPr>
          <w:p w14:paraId="61653405"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p>
        </w:tc>
        <w:tc>
          <w:tcPr>
            <w:tcW w:w="590" w:type="dxa"/>
            <w:vAlign w:val="center"/>
          </w:tcPr>
          <w:p w14:paraId="0289908B" w14:textId="77777777" w:rsidR="00325ACA" w:rsidRDefault="00325ACA" w:rsidP="00C35AA3">
            <w:pPr>
              <w:pStyle w:val="a7"/>
              <w:spacing w:line="320" w:lineRule="exact"/>
              <w:jc w:val="center"/>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宣传部</w:t>
            </w:r>
          </w:p>
        </w:tc>
        <w:tc>
          <w:tcPr>
            <w:tcW w:w="567" w:type="dxa"/>
            <w:vAlign w:val="center"/>
          </w:tcPr>
          <w:p w14:paraId="727AC71C"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222222"/>
                <w:spacing w:val="8"/>
                <w:kern w:val="0"/>
                <w:sz w:val="28"/>
                <w:szCs w:val="28"/>
                <w:shd w:val="clear" w:color="auto" w:fill="FFFFFF"/>
                <w:lang w:bidi="ar"/>
              </w:rPr>
              <w:t>文化建设岗</w:t>
            </w:r>
          </w:p>
        </w:tc>
        <w:tc>
          <w:tcPr>
            <w:tcW w:w="567" w:type="dxa"/>
            <w:vAlign w:val="center"/>
          </w:tcPr>
          <w:p w14:paraId="6B357A3A"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423" w:type="dxa"/>
            <w:vAlign w:val="center"/>
          </w:tcPr>
          <w:p w14:paraId="7D9EF9FA"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1.30周岁及以下；</w:t>
            </w:r>
          </w:p>
          <w:p w14:paraId="56E8F636"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2.中文类、新闻类、公共管理类专业；</w:t>
            </w:r>
          </w:p>
          <w:p w14:paraId="423A6257"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3.具有较强的设计功底，能熟练运用PS、PR、AE等各类设计软件；</w:t>
            </w:r>
          </w:p>
          <w:p w14:paraId="54DB6C96"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4.具备较强的策划和文字写作能力，熟悉多媒体的运营管理。</w:t>
            </w:r>
          </w:p>
        </w:tc>
        <w:tc>
          <w:tcPr>
            <w:tcW w:w="5924" w:type="dxa"/>
            <w:vAlign w:val="center"/>
          </w:tcPr>
          <w:p w14:paraId="00E18D30"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1.负责集团企业文化建设与推广工作；</w:t>
            </w:r>
          </w:p>
          <w:p w14:paraId="67F223FB"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2.负责集团企业文化建设活动策划、组织工作；</w:t>
            </w:r>
          </w:p>
          <w:p w14:paraId="4F5B4134"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3.负责集团宣传文化的创意设计工作，做好集团宣传文化作品创作和产品制作；</w:t>
            </w:r>
          </w:p>
          <w:p w14:paraId="7AE15834" w14:textId="77777777" w:rsidR="00325ACA" w:rsidRDefault="00325ACA" w:rsidP="00C35AA3">
            <w:pPr>
              <w:pStyle w:val="a7"/>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color w:val="222222"/>
                <w:spacing w:val="8"/>
                <w:kern w:val="0"/>
                <w:sz w:val="28"/>
                <w:szCs w:val="28"/>
                <w:shd w:val="clear" w:color="auto" w:fill="FFFFFF"/>
                <w:lang w:bidi="ar"/>
              </w:rPr>
              <w:t>4.负责集团精神文明建设工作。</w:t>
            </w:r>
          </w:p>
        </w:tc>
        <w:tc>
          <w:tcPr>
            <w:tcW w:w="1560" w:type="dxa"/>
            <w:vAlign w:val="center"/>
          </w:tcPr>
          <w:p w14:paraId="3201CDCF"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87766215</w:t>
            </w:r>
          </w:p>
        </w:tc>
      </w:tr>
      <w:tr w:rsidR="00325ACA" w14:paraId="1387D144" w14:textId="77777777" w:rsidTr="00325ACA">
        <w:trPr>
          <w:trHeight w:val="3590"/>
        </w:trPr>
        <w:tc>
          <w:tcPr>
            <w:tcW w:w="511" w:type="dxa"/>
            <w:vAlign w:val="center"/>
          </w:tcPr>
          <w:p w14:paraId="068258D4"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590" w:type="dxa"/>
            <w:vAlign w:val="center"/>
          </w:tcPr>
          <w:p w14:paraId="51966BD8" w14:textId="77777777" w:rsidR="00325ACA" w:rsidRDefault="00325ACA" w:rsidP="00C35AA3">
            <w:pPr>
              <w:pStyle w:val="a7"/>
              <w:spacing w:line="320" w:lineRule="exact"/>
              <w:jc w:val="center"/>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信息中心</w:t>
            </w:r>
          </w:p>
        </w:tc>
        <w:tc>
          <w:tcPr>
            <w:tcW w:w="567" w:type="dxa"/>
            <w:vAlign w:val="center"/>
          </w:tcPr>
          <w:p w14:paraId="12B42B77"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222222"/>
                <w:spacing w:val="8"/>
                <w:kern w:val="0"/>
                <w:sz w:val="28"/>
                <w:szCs w:val="28"/>
                <w:shd w:val="clear" w:color="auto" w:fill="FFFFFF"/>
                <w:lang w:bidi="ar"/>
              </w:rPr>
              <w:t>网络技术岗</w:t>
            </w:r>
          </w:p>
        </w:tc>
        <w:tc>
          <w:tcPr>
            <w:tcW w:w="567" w:type="dxa"/>
            <w:vAlign w:val="center"/>
          </w:tcPr>
          <w:p w14:paraId="24F44096"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423" w:type="dxa"/>
            <w:vAlign w:val="center"/>
          </w:tcPr>
          <w:p w14:paraId="495E717D"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1.30周岁及以下；</w:t>
            </w:r>
          </w:p>
          <w:p w14:paraId="4734AEB0"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2.计算机类专业；</w:t>
            </w:r>
          </w:p>
          <w:p w14:paraId="4B1E6D74"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3.了解计算机与网络基础知识，熟悉Linux、windows sever操作系统的安装、操作、配置、故障处理，会使用Shell等脚本语言；</w:t>
            </w:r>
          </w:p>
          <w:p w14:paraId="6959DAF9"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4.熟悉网络安全设备，能自行维护各类防火墙、网络准入系统。</w:t>
            </w:r>
          </w:p>
        </w:tc>
        <w:tc>
          <w:tcPr>
            <w:tcW w:w="5924" w:type="dxa"/>
            <w:vAlign w:val="center"/>
          </w:tcPr>
          <w:p w14:paraId="37326883"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1.负责集团网络、机房和计算机桌面运维工作；</w:t>
            </w:r>
          </w:p>
          <w:p w14:paraId="23E02C34"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2.协助部门开展网络安全工作；</w:t>
            </w:r>
          </w:p>
          <w:p w14:paraId="6A0C8CB9"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3.协助部门开展集团及直属企业信息化建设工作；</w:t>
            </w:r>
          </w:p>
          <w:p w14:paraId="7E7F7A22" w14:textId="77777777" w:rsidR="00325ACA" w:rsidRDefault="00325ACA" w:rsidP="00C35AA3">
            <w:pPr>
              <w:pStyle w:val="a7"/>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color w:val="222222"/>
                <w:spacing w:val="8"/>
                <w:kern w:val="0"/>
                <w:sz w:val="28"/>
                <w:szCs w:val="28"/>
                <w:shd w:val="clear" w:color="auto" w:fill="FFFFFF"/>
                <w:lang w:bidi="ar"/>
              </w:rPr>
              <w:t>4.负责IT相关文字</w:t>
            </w:r>
            <w:proofErr w:type="gramStart"/>
            <w:r>
              <w:rPr>
                <w:rFonts w:ascii="仿宋_GB2312" w:eastAsia="仿宋_GB2312" w:hAnsi="仿宋_GB2312" w:cs="仿宋_GB2312" w:hint="eastAsia"/>
                <w:color w:val="222222"/>
                <w:spacing w:val="8"/>
                <w:kern w:val="0"/>
                <w:sz w:val="28"/>
                <w:szCs w:val="28"/>
                <w:shd w:val="clear" w:color="auto" w:fill="FFFFFF"/>
                <w:lang w:bidi="ar"/>
              </w:rPr>
              <w:t>类报告</w:t>
            </w:r>
            <w:proofErr w:type="gramEnd"/>
            <w:r>
              <w:rPr>
                <w:rFonts w:ascii="仿宋_GB2312" w:eastAsia="仿宋_GB2312" w:hAnsi="仿宋_GB2312" w:cs="仿宋_GB2312" w:hint="eastAsia"/>
                <w:color w:val="222222"/>
                <w:spacing w:val="8"/>
                <w:kern w:val="0"/>
                <w:sz w:val="28"/>
                <w:szCs w:val="28"/>
                <w:shd w:val="clear" w:color="auto" w:fill="FFFFFF"/>
                <w:lang w:bidi="ar"/>
              </w:rPr>
              <w:t>编写工作。</w:t>
            </w:r>
          </w:p>
        </w:tc>
        <w:tc>
          <w:tcPr>
            <w:tcW w:w="1560" w:type="dxa"/>
            <w:vAlign w:val="center"/>
          </w:tcPr>
          <w:p w14:paraId="7B7D5DE3" w14:textId="77777777" w:rsidR="00325ACA" w:rsidRDefault="00325ACA" w:rsidP="00C35AA3">
            <w:pPr>
              <w:pStyle w:val="a9"/>
              <w:shd w:val="clear" w:color="auto" w:fill="FFFFFF"/>
              <w:spacing w:before="150" w:beforeAutospacing="0" w:after="0" w:afterAutospacing="0" w:line="32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sz w:val="28"/>
                <w:szCs w:val="28"/>
              </w:rPr>
              <w:t>87766215</w:t>
            </w:r>
          </w:p>
        </w:tc>
      </w:tr>
      <w:tr w:rsidR="00325ACA" w14:paraId="27E72E8E" w14:textId="77777777" w:rsidTr="00325ACA">
        <w:trPr>
          <w:trHeight w:val="3830"/>
        </w:trPr>
        <w:tc>
          <w:tcPr>
            <w:tcW w:w="511" w:type="dxa"/>
            <w:vAlign w:val="center"/>
          </w:tcPr>
          <w:p w14:paraId="5C73E4A9"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p>
        </w:tc>
        <w:tc>
          <w:tcPr>
            <w:tcW w:w="590" w:type="dxa"/>
            <w:vAlign w:val="center"/>
          </w:tcPr>
          <w:p w14:paraId="651801C2" w14:textId="77777777" w:rsidR="00325ACA" w:rsidRDefault="00325ACA" w:rsidP="00C35AA3">
            <w:pPr>
              <w:pStyle w:val="a7"/>
              <w:spacing w:line="320" w:lineRule="exact"/>
              <w:jc w:val="center"/>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信息中心</w:t>
            </w:r>
          </w:p>
        </w:tc>
        <w:tc>
          <w:tcPr>
            <w:tcW w:w="567" w:type="dxa"/>
            <w:vAlign w:val="center"/>
          </w:tcPr>
          <w:p w14:paraId="65084B90"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222222"/>
                <w:spacing w:val="8"/>
                <w:kern w:val="0"/>
                <w:sz w:val="28"/>
                <w:szCs w:val="28"/>
                <w:shd w:val="clear" w:color="auto" w:fill="FFFFFF"/>
                <w:lang w:bidi="ar"/>
              </w:rPr>
              <w:t>数据分析岗</w:t>
            </w:r>
          </w:p>
        </w:tc>
        <w:tc>
          <w:tcPr>
            <w:tcW w:w="567" w:type="dxa"/>
            <w:vAlign w:val="center"/>
          </w:tcPr>
          <w:p w14:paraId="0A47B639"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423" w:type="dxa"/>
            <w:vAlign w:val="center"/>
          </w:tcPr>
          <w:p w14:paraId="7C265330"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1.30周岁及以下；</w:t>
            </w:r>
          </w:p>
          <w:p w14:paraId="65525843"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2.计算机类专业；</w:t>
            </w:r>
          </w:p>
          <w:p w14:paraId="2310FE0C"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3.熟悉主流数据库如</w:t>
            </w:r>
            <w:proofErr w:type="spellStart"/>
            <w:r>
              <w:rPr>
                <w:rFonts w:ascii="仿宋_GB2312" w:eastAsia="仿宋_GB2312" w:hAnsi="仿宋_GB2312" w:cs="仿宋_GB2312" w:hint="eastAsia"/>
                <w:color w:val="222222"/>
                <w:spacing w:val="8"/>
                <w:kern w:val="0"/>
                <w:sz w:val="28"/>
                <w:szCs w:val="28"/>
                <w:shd w:val="clear" w:color="auto" w:fill="FFFFFF"/>
                <w:lang w:bidi="ar"/>
              </w:rPr>
              <w:t>Sqlserver</w:t>
            </w:r>
            <w:proofErr w:type="spellEnd"/>
            <w:r>
              <w:rPr>
                <w:rFonts w:ascii="仿宋_GB2312" w:eastAsia="仿宋_GB2312" w:hAnsi="仿宋_GB2312" w:cs="仿宋_GB2312" w:hint="eastAsia"/>
                <w:color w:val="222222"/>
                <w:spacing w:val="8"/>
                <w:kern w:val="0"/>
                <w:sz w:val="28"/>
                <w:szCs w:val="28"/>
                <w:shd w:val="clear" w:color="auto" w:fill="FFFFFF"/>
                <w:lang w:bidi="ar"/>
              </w:rPr>
              <w:t>、</w:t>
            </w:r>
            <w:proofErr w:type="spellStart"/>
            <w:r>
              <w:rPr>
                <w:rFonts w:ascii="仿宋_GB2312" w:eastAsia="仿宋_GB2312" w:hAnsi="仿宋_GB2312" w:cs="仿宋_GB2312" w:hint="eastAsia"/>
                <w:color w:val="222222"/>
                <w:spacing w:val="8"/>
                <w:kern w:val="0"/>
                <w:sz w:val="28"/>
                <w:szCs w:val="28"/>
                <w:shd w:val="clear" w:color="auto" w:fill="FFFFFF"/>
                <w:lang w:bidi="ar"/>
              </w:rPr>
              <w:t>Mysql</w:t>
            </w:r>
            <w:proofErr w:type="spellEnd"/>
            <w:r>
              <w:rPr>
                <w:rFonts w:ascii="仿宋_GB2312" w:eastAsia="仿宋_GB2312" w:hAnsi="仿宋_GB2312" w:cs="仿宋_GB2312" w:hint="eastAsia"/>
                <w:color w:val="222222"/>
                <w:spacing w:val="8"/>
                <w:kern w:val="0"/>
                <w:sz w:val="28"/>
                <w:szCs w:val="28"/>
                <w:shd w:val="clear" w:color="auto" w:fill="FFFFFF"/>
                <w:lang w:bidi="ar"/>
              </w:rPr>
              <w:t>等，具备较好的SQL编写及性能调优能力，能编写函数、触发器，储存过程；</w:t>
            </w:r>
          </w:p>
          <w:p w14:paraId="5DEEE7ED"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4.具备软件设计和代码编写能力，了解掌握Java语言，并有网络程序设计开发能力。</w:t>
            </w:r>
          </w:p>
        </w:tc>
        <w:tc>
          <w:tcPr>
            <w:tcW w:w="5924" w:type="dxa"/>
            <w:vAlign w:val="center"/>
          </w:tcPr>
          <w:p w14:paraId="31445992"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1.负责集团智能数据分析信息系统的设计与搭建工作；</w:t>
            </w:r>
          </w:p>
          <w:p w14:paraId="262D1427"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2.负责优化集团信息数据分析模型；</w:t>
            </w:r>
          </w:p>
          <w:p w14:paraId="2A6AD50A"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3.负责IT相关文字</w:t>
            </w:r>
            <w:proofErr w:type="gramStart"/>
            <w:r>
              <w:rPr>
                <w:rFonts w:ascii="仿宋_GB2312" w:eastAsia="仿宋_GB2312" w:hAnsi="仿宋_GB2312" w:cs="仿宋_GB2312" w:hint="eastAsia"/>
                <w:color w:val="222222"/>
                <w:spacing w:val="8"/>
                <w:kern w:val="0"/>
                <w:sz w:val="28"/>
                <w:szCs w:val="28"/>
                <w:shd w:val="clear" w:color="auto" w:fill="FFFFFF"/>
                <w:lang w:bidi="ar"/>
              </w:rPr>
              <w:t>类报告</w:t>
            </w:r>
            <w:proofErr w:type="gramEnd"/>
            <w:r>
              <w:rPr>
                <w:rFonts w:ascii="仿宋_GB2312" w:eastAsia="仿宋_GB2312" w:hAnsi="仿宋_GB2312" w:cs="仿宋_GB2312" w:hint="eastAsia"/>
                <w:color w:val="222222"/>
                <w:spacing w:val="8"/>
                <w:kern w:val="0"/>
                <w:sz w:val="28"/>
                <w:szCs w:val="28"/>
                <w:shd w:val="clear" w:color="auto" w:fill="FFFFFF"/>
                <w:lang w:bidi="ar"/>
              </w:rPr>
              <w:t>编写工作。</w:t>
            </w:r>
          </w:p>
        </w:tc>
        <w:tc>
          <w:tcPr>
            <w:tcW w:w="1560" w:type="dxa"/>
            <w:vAlign w:val="center"/>
          </w:tcPr>
          <w:p w14:paraId="5F7BB54D" w14:textId="77777777" w:rsidR="00325ACA" w:rsidRDefault="00325ACA" w:rsidP="00C35AA3">
            <w:pPr>
              <w:pStyle w:val="a9"/>
              <w:shd w:val="clear" w:color="auto" w:fill="FFFFFF"/>
              <w:spacing w:before="150" w:beforeAutospacing="0" w:after="0" w:afterAutospacing="0"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87766215</w:t>
            </w:r>
          </w:p>
        </w:tc>
      </w:tr>
      <w:tr w:rsidR="00325ACA" w14:paraId="5E051F19" w14:textId="77777777" w:rsidTr="00325ACA">
        <w:trPr>
          <w:trHeight w:val="2681"/>
        </w:trPr>
        <w:tc>
          <w:tcPr>
            <w:tcW w:w="511" w:type="dxa"/>
            <w:vAlign w:val="center"/>
          </w:tcPr>
          <w:p w14:paraId="6AF1C06B"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590" w:type="dxa"/>
            <w:vAlign w:val="center"/>
          </w:tcPr>
          <w:p w14:paraId="576FC9F9" w14:textId="77777777" w:rsidR="00325ACA" w:rsidRDefault="00325ACA" w:rsidP="00C35AA3">
            <w:pPr>
              <w:pStyle w:val="a7"/>
              <w:spacing w:line="320" w:lineRule="exact"/>
              <w:jc w:val="center"/>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战略</w:t>
            </w:r>
            <w:proofErr w:type="gramStart"/>
            <w:r>
              <w:rPr>
                <w:rFonts w:ascii="仿宋_GB2312" w:eastAsia="仿宋_GB2312" w:hAnsi="仿宋_GB2312" w:cs="仿宋_GB2312" w:hint="eastAsia"/>
                <w:color w:val="222222"/>
                <w:spacing w:val="8"/>
                <w:kern w:val="0"/>
                <w:sz w:val="28"/>
                <w:szCs w:val="28"/>
                <w:shd w:val="clear" w:color="auto" w:fill="FFFFFF"/>
                <w:lang w:bidi="ar"/>
              </w:rPr>
              <w:t>管控部</w:t>
            </w:r>
            <w:proofErr w:type="gramEnd"/>
          </w:p>
        </w:tc>
        <w:tc>
          <w:tcPr>
            <w:tcW w:w="567" w:type="dxa"/>
            <w:vAlign w:val="center"/>
          </w:tcPr>
          <w:p w14:paraId="76A42E18"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222222"/>
                <w:spacing w:val="8"/>
                <w:kern w:val="0"/>
                <w:sz w:val="28"/>
                <w:szCs w:val="28"/>
                <w:shd w:val="clear" w:color="auto" w:fill="FFFFFF"/>
                <w:lang w:bidi="ar"/>
              </w:rPr>
              <w:t>改革创新岗</w:t>
            </w:r>
          </w:p>
        </w:tc>
        <w:tc>
          <w:tcPr>
            <w:tcW w:w="567" w:type="dxa"/>
            <w:vAlign w:val="center"/>
          </w:tcPr>
          <w:p w14:paraId="13894A5A"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423" w:type="dxa"/>
            <w:vAlign w:val="center"/>
          </w:tcPr>
          <w:p w14:paraId="14F62D73"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1.30周岁及以下；</w:t>
            </w:r>
          </w:p>
          <w:p w14:paraId="433A4495"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2.经济与贸易类、财政金融类、工商管理类、中文类、新闻类专业；</w:t>
            </w:r>
          </w:p>
          <w:p w14:paraId="2D65DDA0"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color w:val="222222"/>
                <w:spacing w:val="8"/>
                <w:kern w:val="0"/>
                <w:sz w:val="28"/>
                <w:szCs w:val="28"/>
                <w:shd w:val="clear" w:color="auto" w:fill="FFFFFF"/>
                <w:lang w:bidi="ar"/>
              </w:rPr>
              <w:t>3</w:t>
            </w:r>
            <w:r>
              <w:rPr>
                <w:rFonts w:ascii="仿宋_GB2312" w:eastAsia="仿宋_GB2312" w:hAnsi="仿宋_GB2312" w:cs="仿宋_GB2312" w:hint="eastAsia"/>
                <w:color w:val="222222"/>
                <w:spacing w:val="8"/>
                <w:kern w:val="0"/>
                <w:sz w:val="28"/>
                <w:szCs w:val="28"/>
                <w:shd w:val="clear" w:color="auto" w:fill="FFFFFF"/>
                <w:lang w:bidi="ar"/>
              </w:rPr>
              <w:t>.具备较强的文字写作及语言表达能力。</w:t>
            </w:r>
          </w:p>
        </w:tc>
        <w:tc>
          <w:tcPr>
            <w:tcW w:w="5924" w:type="dxa"/>
            <w:vAlign w:val="center"/>
          </w:tcPr>
          <w:p w14:paraId="37F40044"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1.负责整理、研究国家、省、市关于国企改革的政策文件和工作要求，制定集团国企改革相关任务或工作方案；</w:t>
            </w:r>
          </w:p>
          <w:p w14:paraId="26BB12F0"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2.负责指导、跟踪集团及直属企业国企改革相关工作的落实情况，并予以考核评价；</w:t>
            </w:r>
          </w:p>
          <w:p w14:paraId="71D239AE"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3.负责指导落实生态环保工作。</w:t>
            </w:r>
          </w:p>
        </w:tc>
        <w:tc>
          <w:tcPr>
            <w:tcW w:w="1560" w:type="dxa"/>
            <w:vAlign w:val="center"/>
          </w:tcPr>
          <w:p w14:paraId="28FBC6C4" w14:textId="77777777" w:rsidR="00325ACA" w:rsidRDefault="00325ACA" w:rsidP="00C35AA3">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87766215</w:t>
            </w:r>
          </w:p>
        </w:tc>
      </w:tr>
      <w:tr w:rsidR="00325ACA" w14:paraId="4AD142A2" w14:textId="77777777" w:rsidTr="00325ACA">
        <w:trPr>
          <w:trHeight w:val="3648"/>
        </w:trPr>
        <w:tc>
          <w:tcPr>
            <w:tcW w:w="511" w:type="dxa"/>
            <w:vAlign w:val="center"/>
          </w:tcPr>
          <w:p w14:paraId="0586F061"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w:t>
            </w:r>
          </w:p>
        </w:tc>
        <w:tc>
          <w:tcPr>
            <w:tcW w:w="590" w:type="dxa"/>
            <w:vAlign w:val="center"/>
          </w:tcPr>
          <w:p w14:paraId="24C07B1A"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w:t>
            </w:r>
            <w:proofErr w:type="gramStart"/>
            <w:r>
              <w:rPr>
                <w:rFonts w:ascii="仿宋_GB2312" w:eastAsia="仿宋_GB2312" w:hAnsi="仿宋_GB2312" w:cs="仿宋_GB2312" w:hint="eastAsia"/>
                <w:sz w:val="28"/>
                <w:szCs w:val="28"/>
              </w:rPr>
              <w:t>务风控部</w:t>
            </w:r>
            <w:proofErr w:type="gramEnd"/>
          </w:p>
        </w:tc>
        <w:tc>
          <w:tcPr>
            <w:tcW w:w="567" w:type="dxa"/>
            <w:vAlign w:val="center"/>
          </w:tcPr>
          <w:p w14:paraId="073F6153"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222222"/>
                <w:spacing w:val="8"/>
                <w:kern w:val="0"/>
                <w:sz w:val="28"/>
                <w:szCs w:val="28"/>
                <w:shd w:val="clear" w:color="auto" w:fill="FFFFFF"/>
                <w:lang w:bidi="ar"/>
              </w:rPr>
              <w:t>法</w:t>
            </w:r>
            <w:proofErr w:type="gramStart"/>
            <w:r>
              <w:rPr>
                <w:rFonts w:ascii="仿宋_GB2312" w:eastAsia="仿宋_GB2312" w:hAnsi="仿宋_GB2312" w:cs="仿宋_GB2312" w:hint="eastAsia"/>
                <w:color w:val="222222"/>
                <w:spacing w:val="8"/>
                <w:kern w:val="0"/>
                <w:sz w:val="28"/>
                <w:szCs w:val="28"/>
                <w:shd w:val="clear" w:color="auto" w:fill="FFFFFF"/>
                <w:lang w:bidi="ar"/>
              </w:rPr>
              <w:t>务风控岗</w:t>
            </w:r>
            <w:proofErr w:type="gramEnd"/>
          </w:p>
        </w:tc>
        <w:tc>
          <w:tcPr>
            <w:tcW w:w="567" w:type="dxa"/>
            <w:vAlign w:val="center"/>
          </w:tcPr>
          <w:p w14:paraId="25856E91"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423" w:type="dxa"/>
            <w:vAlign w:val="center"/>
          </w:tcPr>
          <w:p w14:paraId="0AEF7A1C"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1.30周岁及以下；</w:t>
            </w:r>
          </w:p>
          <w:p w14:paraId="202C37F3"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2.经济与贸易类、财政金融类、会计与审计类、法律类专业；</w:t>
            </w:r>
          </w:p>
          <w:p w14:paraId="5B6B2C75"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3.掌握金融、投资等相关领域的专业理论知识，熟悉宏观经济政策；</w:t>
            </w:r>
          </w:p>
          <w:p w14:paraId="399573C6"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4.具备较强的文字写作及语言表达能力。</w:t>
            </w:r>
          </w:p>
        </w:tc>
        <w:tc>
          <w:tcPr>
            <w:tcW w:w="5924" w:type="dxa"/>
            <w:vAlign w:val="center"/>
          </w:tcPr>
          <w:p w14:paraId="358742A8"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1.负责对集团投资、类金融项目进行风险评估，提出</w:t>
            </w:r>
            <w:proofErr w:type="gramStart"/>
            <w:r>
              <w:rPr>
                <w:rFonts w:ascii="仿宋_GB2312" w:eastAsia="仿宋_GB2312" w:hAnsi="仿宋_GB2312" w:cs="仿宋_GB2312" w:hint="eastAsia"/>
                <w:color w:val="222222"/>
                <w:spacing w:val="8"/>
                <w:kern w:val="0"/>
                <w:sz w:val="28"/>
                <w:szCs w:val="28"/>
                <w:shd w:val="clear" w:color="auto" w:fill="FFFFFF"/>
                <w:lang w:bidi="ar"/>
              </w:rPr>
              <w:t>项目风控意见</w:t>
            </w:r>
            <w:proofErr w:type="gramEnd"/>
            <w:r>
              <w:rPr>
                <w:rFonts w:ascii="仿宋_GB2312" w:eastAsia="仿宋_GB2312" w:hAnsi="仿宋_GB2312" w:cs="仿宋_GB2312" w:hint="eastAsia"/>
                <w:color w:val="222222"/>
                <w:spacing w:val="8"/>
                <w:kern w:val="0"/>
                <w:sz w:val="28"/>
                <w:szCs w:val="28"/>
                <w:shd w:val="clear" w:color="auto" w:fill="FFFFFF"/>
                <w:lang w:bidi="ar"/>
              </w:rPr>
              <w:t>；</w:t>
            </w:r>
          </w:p>
          <w:p w14:paraId="2114E4B3"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2.负责组织</w:t>
            </w:r>
            <w:proofErr w:type="gramStart"/>
            <w:r>
              <w:rPr>
                <w:rFonts w:ascii="仿宋_GB2312" w:eastAsia="仿宋_GB2312" w:hAnsi="仿宋_GB2312" w:cs="仿宋_GB2312" w:hint="eastAsia"/>
                <w:color w:val="222222"/>
                <w:spacing w:val="8"/>
                <w:kern w:val="0"/>
                <w:sz w:val="28"/>
                <w:szCs w:val="28"/>
                <w:shd w:val="clear" w:color="auto" w:fill="FFFFFF"/>
                <w:lang w:bidi="ar"/>
              </w:rPr>
              <w:t>召开风控评审</w:t>
            </w:r>
            <w:proofErr w:type="gramEnd"/>
            <w:r>
              <w:rPr>
                <w:rFonts w:ascii="仿宋_GB2312" w:eastAsia="仿宋_GB2312" w:hAnsi="仿宋_GB2312" w:cs="仿宋_GB2312" w:hint="eastAsia"/>
                <w:color w:val="222222"/>
                <w:spacing w:val="8"/>
                <w:kern w:val="0"/>
                <w:sz w:val="28"/>
                <w:szCs w:val="28"/>
                <w:shd w:val="clear" w:color="auto" w:fill="FFFFFF"/>
                <w:lang w:bidi="ar"/>
              </w:rPr>
              <w:t>会及其他相关工作，并于会后出具</w:t>
            </w:r>
            <w:proofErr w:type="gramStart"/>
            <w:r>
              <w:rPr>
                <w:rFonts w:ascii="仿宋_GB2312" w:eastAsia="仿宋_GB2312" w:hAnsi="仿宋_GB2312" w:cs="仿宋_GB2312" w:hint="eastAsia"/>
                <w:color w:val="222222"/>
                <w:spacing w:val="8"/>
                <w:kern w:val="0"/>
                <w:sz w:val="28"/>
                <w:szCs w:val="28"/>
                <w:shd w:val="clear" w:color="auto" w:fill="FFFFFF"/>
                <w:lang w:bidi="ar"/>
              </w:rPr>
              <w:t>风控会议</w:t>
            </w:r>
            <w:proofErr w:type="gramEnd"/>
            <w:r>
              <w:rPr>
                <w:rFonts w:ascii="仿宋_GB2312" w:eastAsia="仿宋_GB2312" w:hAnsi="仿宋_GB2312" w:cs="仿宋_GB2312" w:hint="eastAsia"/>
                <w:color w:val="222222"/>
                <w:spacing w:val="8"/>
                <w:kern w:val="0"/>
                <w:sz w:val="28"/>
                <w:szCs w:val="28"/>
                <w:shd w:val="clear" w:color="auto" w:fill="FFFFFF"/>
                <w:lang w:bidi="ar"/>
              </w:rPr>
              <w:t>纪要；</w:t>
            </w:r>
          </w:p>
          <w:p w14:paraId="39966D50"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3.负责对拟投项目的合同进行法律合</w:t>
            </w:r>
            <w:proofErr w:type="gramStart"/>
            <w:r>
              <w:rPr>
                <w:rFonts w:ascii="仿宋_GB2312" w:eastAsia="仿宋_GB2312" w:hAnsi="仿宋_GB2312" w:cs="仿宋_GB2312" w:hint="eastAsia"/>
                <w:color w:val="222222"/>
                <w:spacing w:val="8"/>
                <w:kern w:val="0"/>
                <w:sz w:val="28"/>
                <w:szCs w:val="28"/>
                <w:shd w:val="clear" w:color="auto" w:fill="FFFFFF"/>
                <w:lang w:bidi="ar"/>
              </w:rPr>
              <w:t>规</w:t>
            </w:r>
            <w:proofErr w:type="gramEnd"/>
            <w:r>
              <w:rPr>
                <w:rFonts w:ascii="仿宋_GB2312" w:eastAsia="仿宋_GB2312" w:hAnsi="仿宋_GB2312" w:cs="仿宋_GB2312" w:hint="eastAsia"/>
                <w:color w:val="222222"/>
                <w:spacing w:val="8"/>
                <w:kern w:val="0"/>
                <w:sz w:val="28"/>
                <w:szCs w:val="28"/>
                <w:shd w:val="clear" w:color="auto" w:fill="FFFFFF"/>
                <w:lang w:bidi="ar"/>
              </w:rPr>
              <w:t>审核；</w:t>
            </w:r>
          </w:p>
          <w:p w14:paraId="5AEC5813"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4.负责跟进评审项目</w:t>
            </w:r>
            <w:proofErr w:type="gramStart"/>
            <w:r>
              <w:rPr>
                <w:rFonts w:ascii="仿宋_GB2312" w:eastAsia="仿宋_GB2312" w:hAnsi="仿宋_GB2312" w:cs="仿宋_GB2312" w:hint="eastAsia"/>
                <w:color w:val="222222"/>
                <w:spacing w:val="8"/>
                <w:kern w:val="0"/>
                <w:sz w:val="28"/>
                <w:szCs w:val="28"/>
                <w:shd w:val="clear" w:color="auto" w:fill="FFFFFF"/>
                <w:lang w:bidi="ar"/>
              </w:rPr>
              <w:t>的风控措施</w:t>
            </w:r>
            <w:proofErr w:type="gramEnd"/>
            <w:r>
              <w:rPr>
                <w:rFonts w:ascii="仿宋_GB2312" w:eastAsia="仿宋_GB2312" w:hAnsi="仿宋_GB2312" w:cs="仿宋_GB2312" w:hint="eastAsia"/>
                <w:color w:val="222222"/>
                <w:spacing w:val="8"/>
                <w:kern w:val="0"/>
                <w:sz w:val="28"/>
                <w:szCs w:val="28"/>
                <w:shd w:val="clear" w:color="auto" w:fill="FFFFFF"/>
                <w:lang w:bidi="ar"/>
              </w:rPr>
              <w:t>落实情况；</w:t>
            </w:r>
          </w:p>
          <w:p w14:paraId="37FBABB7" w14:textId="77777777" w:rsidR="00325ACA" w:rsidRDefault="00325ACA" w:rsidP="00C35AA3">
            <w:pPr>
              <w:pStyle w:val="a7"/>
              <w:spacing w:line="320" w:lineRule="exact"/>
              <w:jc w:val="left"/>
              <w:rPr>
                <w:rFonts w:ascii="仿宋_GB2312" w:eastAsia="仿宋_GB2312" w:hAnsi="仿宋_GB2312" w:cs="仿宋_GB2312"/>
                <w:color w:val="222222"/>
                <w:spacing w:val="8"/>
                <w:kern w:val="0"/>
                <w:sz w:val="28"/>
                <w:szCs w:val="28"/>
                <w:shd w:val="clear" w:color="auto" w:fill="FFFFFF"/>
                <w:lang w:bidi="ar"/>
              </w:rPr>
            </w:pPr>
            <w:r>
              <w:rPr>
                <w:rFonts w:ascii="仿宋_GB2312" w:eastAsia="仿宋_GB2312" w:hAnsi="仿宋_GB2312" w:cs="仿宋_GB2312" w:hint="eastAsia"/>
                <w:color w:val="222222"/>
                <w:spacing w:val="8"/>
                <w:kern w:val="0"/>
                <w:sz w:val="28"/>
                <w:szCs w:val="28"/>
                <w:shd w:val="clear" w:color="auto" w:fill="FFFFFF"/>
                <w:lang w:bidi="ar"/>
              </w:rPr>
              <w:t>5.负责撰写集团风险管理工作报告及项目</w:t>
            </w:r>
            <w:proofErr w:type="gramStart"/>
            <w:r>
              <w:rPr>
                <w:rFonts w:ascii="仿宋_GB2312" w:eastAsia="仿宋_GB2312" w:hAnsi="仿宋_GB2312" w:cs="仿宋_GB2312" w:hint="eastAsia"/>
                <w:color w:val="222222"/>
                <w:spacing w:val="8"/>
                <w:kern w:val="0"/>
                <w:sz w:val="28"/>
                <w:szCs w:val="28"/>
                <w:shd w:val="clear" w:color="auto" w:fill="FFFFFF"/>
                <w:lang w:bidi="ar"/>
              </w:rPr>
              <w:t>风控材料</w:t>
            </w:r>
            <w:proofErr w:type="gramEnd"/>
            <w:r>
              <w:rPr>
                <w:rFonts w:ascii="仿宋_GB2312" w:eastAsia="仿宋_GB2312" w:hAnsi="仿宋_GB2312" w:cs="仿宋_GB2312" w:hint="eastAsia"/>
                <w:color w:val="222222"/>
                <w:spacing w:val="8"/>
                <w:kern w:val="0"/>
                <w:sz w:val="28"/>
                <w:szCs w:val="28"/>
                <w:shd w:val="clear" w:color="auto" w:fill="FFFFFF"/>
                <w:lang w:bidi="ar"/>
              </w:rPr>
              <w:t>归档管理工作。</w:t>
            </w:r>
          </w:p>
        </w:tc>
        <w:tc>
          <w:tcPr>
            <w:tcW w:w="1560" w:type="dxa"/>
            <w:vAlign w:val="center"/>
          </w:tcPr>
          <w:p w14:paraId="4CF76B03" w14:textId="77777777" w:rsidR="00325ACA" w:rsidRDefault="00325ACA" w:rsidP="00C35AA3">
            <w:pPr>
              <w:pStyle w:val="a7"/>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87766215</w:t>
            </w:r>
          </w:p>
        </w:tc>
      </w:tr>
    </w:tbl>
    <w:p w14:paraId="1D485468" w14:textId="77777777" w:rsidR="002C47DB" w:rsidRDefault="002C47DB"/>
    <w:sectPr w:rsidR="002C47DB" w:rsidSect="003661C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B2777" w14:textId="77777777" w:rsidR="003661C3" w:rsidRDefault="003661C3" w:rsidP="00325ACA">
      <w:r>
        <w:separator/>
      </w:r>
    </w:p>
  </w:endnote>
  <w:endnote w:type="continuationSeparator" w:id="0">
    <w:p w14:paraId="3C46B951" w14:textId="77777777" w:rsidR="003661C3" w:rsidRDefault="003661C3" w:rsidP="0032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E7BC4" w14:textId="77777777" w:rsidR="003661C3" w:rsidRDefault="003661C3" w:rsidP="00325ACA">
      <w:r>
        <w:separator/>
      </w:r>
    </w:p>
  </w:footnote>
  <w:footnote w:type="continuationSeparator" w:id="0">
    <w:p w14:paraId="0BA28DF4" w14:textId="77777777" w:rsidR="003661C3" w:rsidRDefault="003661C3" w:rsidP="00325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47"/>
    <w:rsid w:val="002C47DB"/>
    <w:rsid w:val="00325ACA"/>
    <w:rsid w:val="003661C3"/>
    <w:rsid w:val="00D9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B3F00CE-4916-4CE2-9222-0D290B2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325AC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ACA"/>
    <w:pPr>
      <w:tabs>
        <w:tab w:val="center" w:pos="4153"/>
        <w:tab w:val="right" w:pos="8306"/>
      </w:tabs>
      <w:snapToGrid w:val="0"/>
      <w:jc w:val="center"/>
    </w:pPr>
    <w:rPr>
      <w:sz w:val="18"/>
      <w:szCs w:val="18"/>
    </w:rPr>
  </w:style>
  <w:style w:type="character" w:customStyle="1" w:styleId="a4">
    <w:name w:val="页眉 字符"/>
    <w:basedOn w:val="a0"/>
    <w:link w:val="a3"/>
    <w:uiPriority w:val="99"/>
    <w:rsid w:val="00325ACA"/>
    <w:rPr>
      <w:sz w:val="18"/>
      <w:szCs w:val="18"/>
    </w:rPr>
  </w:style>
  <w:style w:type="paragraph" w:styleId="a5">
    <w:name w:val="footer"/>
    <w:basedOn w:val="a"/>
    <w:link w:val="a6"/>
    <w:uiPriority w:val="99"/>
    <w:unhideWhenUsed/>
    <w:rsid w:val="00325ACA"/>
    <w:pPr>
      <w:tabs>
        <w:tab w:val="center" w:pos="4153"/>
        <w:tab w:val="right" w:pos="8306"/>
      </w:tabs>
      <w:snapToGrid w:val="0"/>
      <w:jc w:val="left"/>
    </w:pPr>
    <w:rPr>
      <w:sz w:val="18"/>
      <w:szCs w:val="18"/>
    </w:rPr>
  </w:style>
  <w:style w:type="character" w:customStyle="1" w:styleId="a6">
    <w:name w:val="页脚 字符"/>
    <w:basedOn w:val="a0"/>
    <w:link w:val="a5"/>
    <w:uiPriority w:val="99"/>
    <w:rsid w:val="00325ACA"/>
    <w:rPr>
      <w:sz w:val="18"/>
      <w:szCs w:val="18"/>
    </w:rPr>
  </w:style>
  <w:style w:type="paragraph" w:styleId="a7">
    <w:name w:val="Plain Text"/>
    <w:basedOn w:val="a"/>
    <w:link w:val="a8"/>
    <w:autoRedefine/>
    <w:qFormat/>
    <w:rsid w:val="00325ACA"/>
    <w:rPr>
      <w:rFonts w:ascii="宋体" w:hAnsi="Courier New"/>
    </w:rPr>
  </w:style>
  <w:style w:type="character" w:customStyle="1" w:styleId="a8">
    <w:name w:val="纯文本 字符"/>
    <w:basedOn w:val="a0"/>
    <w:link w:val="a7"/>
    <w:rsid w:val="00325ACA"/>
    <w:rPr>
      <w:rFonts w:ascii="宋体" w:hAnsi="Courier New"/>
      <w:szCs w:val="24"/>
    </w:rPr>
  </w:style>
  <w:style w:type="paragraph" w:styleId="a9">
    <w:name w:val="Normal (Web)"/>
    <w:basedOn w:val="a"/>
    <w:autoRedefine/>
    <w:qFormat/>
    <w:rsid w:val="00325ACA"/>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思雯 陈</dc:creator>
  <cp:keywords/>
  <dc:description/>
  <cp:lastModifiedBy>思雯 陈</cp:lastModifiedBy>
  <cp:revision>2</cp:revision>
  <dcterms:created xsi:type="dcterms:W3CDTF">2024-04-02T10:12:00Z</dcterms:created>
  <dcterms:modified xsi:type="dcterms:W3CDTF">2024-04-02T10:28:00Z</dcterms:modified>
</cp:coreProperties>
</file>